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943" w:rsidRDefault="00D53943" w:rsidP="00D53943">
      <w:pPr>
        <w:spacing w:line="240" w:lineRule="auto"/>
        <w:ind w:left="-18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 wp14:anchorId="0CAE4C06" wp14:editId="15A73309">
            <wp:simplePos x="0" y="0"/>
            <wp:positionH relativeFrom="margin">
              <wp:posOffset>5444502</wp:posOffset>
            </wp:positionH>
            <wp:positionV relativeFrom="paragraph">
              <wp:posOffset>81232</wp:posOffset>
            </wp:positionV>
            <wp:extent cx="1335881" cy="809625"/>
            <wp:effectExtent l="0" t="0" r="0" b="0"/>
            <wp:wrapSquare wrapText="bothSides" distT="0" distB="0" distL="114300" distR="114300"/>
            <wp:docPr id="1" name="image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5881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0" hidden="0" allowOverlap="0" wp14:anchorId="653B3490" wp14:editId="2B5C6BDA">
            <wp:simplePos x="0" y="0"/>
            <wp:positionH relativeFrom="margin">
              <wp:posOffset>-635923</wp:posOffset>
            </wp:positionH>
            <wp:positionV relativeFrom="paragraph">
              <wp:posOffset>4445</wp:posOffset>
            </wp:positionV>
            <wp:extent cx="1371600" cy="843280"/>
            <wp:effectExtent l="0" t="0" r="0" b="0"/>
            <wp:wrapNone/>
            <wp:docPr id="2" name="image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43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 xml:space="preserve">             FREE INTERNATIONAL UNIVERSITY of MOLDOVA</w:t>
      </w:r>
    </w:p>
    <w:p w:rsidR="00D53943" w:rsidRDefault="00D53943" w:rsidP="00D53943">
      <w:pPr>
        <w:spacing w:line="240" w:lineRule="auto"/>
        <w:ind w:left="-180"/>
        <w:jc w:val="center"/>
      </w:pPr>
      <w:r>
        <w:rPr>
          <w:rFonts w:ascii="Times New Roman" w:eastAsia="Times New Roman" w:hAnsi="Times New Roman" w:cs="Times New Roman"/>
          <w:b/>
        </w:rPr>
        <w:t xml:space="preserve">              FACULTY of INFORMATICS, ENGINEERING AND DESIGN</w:t>
      </w:r>
      <w:r>
        <w:rPr>
          <w:rFonts w:ascii="Times New Roman" w:eastAsia="Times New Roman" w:hAnsi="Times New Roman" w:cs="Times New Roman"/>
          <w:b/>
        </w:rP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hidden="0" allowOverlap="1" wp14:anchorId="5C47E0F1" wp14:editId="4C8D6480">
                <wp:simplePos x="0" y="0"/>
                <wp:positionH relativeFrom="margin">
                  <wp:posOffset>800100</wp:posOffset>
                </wp:positionH>
                <wp:positionV relativeFrom="paragraph">
                  <wp:posOffset>279400</wp:posOffset>
                </wp:positionV>
                <wp:extent cx="4000500" cy="254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45750" y="3780000"/>
                          <a:ext cx="40005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C0F18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63pt;margin-top:22pt;width:315pt;height:2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" o:allowincell="f" strokeweight="2pt">
                <v:stroke joinstyle="miter"/>
                <w10:wrap anchorx="margin"/>
              </v:shape>
            </w:pict>
          </mc:Fallback>
        </mc:AlternateContent>
      </w:r>
    </w:p>
    <w:p w:rsidR="00D53943" w:rsidRDefault="00D53943" w:rsidP="00D53943">
      <w:pPr>
        <w:spacing w:line="240" w:lineRule="auto"/>
        <w:ind w:left="-180"/>
        <w:jc w:val="center"/>
      </w:pPr>
      <w:r>
        <w:rPr>
          <w:rFonts w:ascii="Times New Roman" w:eastAsia="Times New Roman" w:hAnsi="Times New Roman" w:cs="Times New Roman"/>
          <w:b/>
        </w:rPr>
        <w:t xml:space="preserve">                    UNIVERSITATEA LIBERĂ INTERNAŢIONALĂ din MOLDOVA</w:t>
      </w:r>
      <w:r>
        <w:rPr>
          <w:rFonts w:ascii="Times New Roman" w:eastAsia="Times New Roman" w:hAnsi="Times New Roman" w:cs="Times New Roman"/>
          <w:b/>
        </w:rPr>
        <w:br/>
        <w:t xml:space="preserve">                  FACULTATEA de INFORMATICĂ, INGINERIE </w:t>
      </w:r>
      <w:r>
        <w:rPr>
          <w:rFonts w:ascii="Times New Roman" w:eastAsia="Times New Roman" w:hAnsi="Times New Roman" w:cs="Times New Roman"/>
          <w:b/>
          <w:lang w:val="ro-RO"/>
        </w:rPr>
        <w:t xml:space="preserve">ȘI </w:t>
      </w:r>
      <w:r>
        <w:rPr>
          <w:rFonts w:ascii="Times New Roman" w:eastAsia="Times New Roman" w:hAnsi="Times New Roman" w:cs="Times New Roman"/>
          <w:b/>
        </w:rPr>
        <w:t>DESIGN</w:t>
      </w:r>
    </w:p>
    <w:p w:rsidR="00F36704" w:rsidRPr="00272D5F" w:rsidRDefault="00F36704" w:rsidP="00F36704">
      <w:pPr>
        <w:rPr>
          <w:b/>
        </w:rPr>
      </w:pPr>
    </w:p>
    <w:p w:rsidR="00F36704" w:rsidRDefault="00F36704" w:rsidP="00F36704">
      <w:pPr>
        <w:jc w:val="center"/>
        <w:rPr>
          <w:b/>
          <w:sz w:val="32"/>
          <w:szCs w:val="32"/>
        </w:rPr>
      </w:pPr>
    </w:p>
    <w:p w:rsidR="00F36704" w:rsidRDefault="00F36704" w:rsidP="00F36704">
      <w:pPr>
        <w:jc w:val="center"/>
        <w:rPr>
          <w:b/>
          <w:sz w:val="32"/>
          <w:szCs w:val="32"/>
        </w:rPr>
      </w:pPr>
      <w:r w:rsidRPr="002A4024">
        <w:rPr>
          <w:b/>
          <w:sz w:val="32"/>
          <w:szCs w:val="32"/>
        </w:rPr>
        <w:t xml:space="preserve">SUBIECTE PENTRU EXAMENUL </w:t>
      </w:r>
      <w:r>
        <w:rPr>
          <w:b/>
          <w:sz w:val="32"/>
          <w:szCs w:val="32"/>
        </w:rPr>
        <w:t xml:space="preserve">INTEGRAT </w:t>
      </w:r>
      <w:r w:rsidRPr="002A4024">
        <w:rPr>
          <w:b/>
          <w:sz w:val="32"/>
          <w:szCs w:val="32"/>
        </w:rPr>
        <w:t>DE LICENŢĂ</w:t>
      </w:r>
    </w:p>
    <w:p w:rsidR="00F36704" w:rsidRDefault="00F36704" w:rsidP="00F367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2019-2020 </w:t>
      </w:r>
      <w:proofErr w:type="spellStart"/>
      <w:r>
        <w:rPr>
          <w:b/>
          <w:sz w:val="32"/>
          <w:szCs w:val="32"/>
        </w:rPr>
        <w:t>a.s</w:t>
      </w:r>
      <w:proofErr w:type="spellEnd"/>
      <w:r>
        <w:rPr>
          <w:b/>
          <w:sz w:val="32"/>
          <w:szCs w:val="32"/>
        </w:rPr>
        <w:t>.</w:t>
      </w:r>
    </w:p>
    <w:p w:rsidR="00F36704" w:rsidRPr="002A4024" w:rsidRDefault="00F36704" w:rsidP="00F36704">
      <w:pPr>
        <w:jc w:val="center"/>
        <w:rPr>
          <w:b/>
          <w:sz w:val="32"/>
          <w:szCs w:val="32"/>
        </w:rPr>
      </w:pPr>
      <w:r w:rsidRPr="002A4024">
        <w:rPr>
          <w:b/>
          <w:sz w:val="32"/>
          <w:szCs w:val="32"/>
        </w:rPr>
        <w:t xml:space="preserve"> </w:t>
      </w:r>
    </w:p>
    <w:p w:rsidR="00F36704" w:rsidRPr="00C07FA1" w:rsidRDefault="00F36704" w:rsidP="00F3670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Specialitatea</w:t>
      </w:r>
      <w:proofErr w:type="spellEnd"/>
      <w:r>
        <w:rPr>
          <w:b/>
          <w:sz w:val="28"/>
          <w:szCs w:val="28"/>
        </w:rPr>
        <w:t xml:space="preserve"> 212.2 </w:t>
      </w:r>
      <w:r>
        <w:rPr>
          <w:b/>
          <w:sz w:val="28"/>
          <w:szCs w:val="28"/>
          <w:lang w:val="ro-RO"/>
        </w:rPr>
        <w:t>Design interior</w:t>
      </w:r>
    </w:p>
    <w:p w:rsidR="00F36704" w:rsidRDefault="00F36704" w:rsidP="00F36704">
      <w:pPr>
        <w:widowControl w:val="0"/>
        <w:autoSpaceDE w:val="0"/>
        <w:autoSpaceDN w:val="0"/>
        <w:adjustRightInd w:val="0"/>
        <w:jc w:val="center"/>
        <w:rPr>
          <w:lang w:val="ro-RO"/>
        </w:rPr>
      </w:pPr>
    </w:p>
    <w:p w:rsidR="00F36704" w:rsidRPr="00BF3334" w:rsidRDefault="00F36704" w:rsidP="00F36704">
      <w:pPr>
        <w:widowControl w:val="0"/>
        <w:autoSpaceDE w:val="0"/>
        <w:autoSpaceDN w:val="0"/>
        <w:adjustRightInd w:val="0"/>
        <w:jc w:val="center"/>
        <w:rPr>
          <w:b/>
          <w:lang w:val="ro-RO"/>
        </w:rPr>
      </w:pPr>
    </w:p>
    <w:p w:rsidR="00F36704" w:rsidRPr="00BF3334" w:rsidRDefault="00F36704" w:rsidP="00F3670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b/>
          <w:caps/>
          <w:lang w:val="ro-RO"/>
        </w:rPr>
      </w:pPr>
      <w:r w:rsidRPr="00BF3334">
        <w:rPr>
          <w:b/>
          <w:caps/>
          <w:lang w:val="ro-RO"/>
        </w:rPr>
        <w:t xml:space="preserve">Design interior </w:t>
      </w:r>
    </w:p>
    <w:p w:rsidR="00F36704" w:rsidRPr="00A757D7" w:rsidRDefault="00F36704" w:rsidP="00F36704">
      <w:pPr>
        <w:pStyle w:val="ListParagraph"/>
        <w:ind w:left="0"/>
        <w:rPr>
          <w:i/>
          <w:szCs w:val="24"/>
        </w:rPr>
      </w:pPr>
    </w:p>
    <w:p w:rsidR="00F36704" w:rsidRPr="00A757D7" w:rsidRDefault="00F36704" w:rsidP="00F36704">
      <w:pPr>
        <w:pStyle w:val="ListParagraph"/>
        <w:numPr>
          <w:ilvl w:val="0"/>
          <w:numId w:val="5"/>
        </w:numPr>
        <w:jc w:val="both"/>
        <w:rPr>
          <w:i/>
          <w:szCs w:val="24"/>
        </w:rPr>
      </w:pPr>
      <w:proofErr w:type="spellStart"/>
      <w:r w:rsidRPr="00A757D7">
        <w:rPr>
          <w:szCs w:val="24"/>
        </w:rPr>
        <w:t>Definiţia</w:t>
      </w:r>
      <w:proofErr w:type="spellEnd"/>
      <w:r w:rsidRPr="00A757D7">
        <w:rPr>
          <w:szCs w:val="24"/>
        </w:rPr>
        <w:t xml:space="preserve"> </w:t>
      </w:r>
      <w:proofErr w:type="spellStart"/>
      <w:r w:rsidRPr="00A757D7">
        <w:rPr>
          <w:szCs w:val="24"/>
        </w:rPr>
        <w:t>tehnica</w:t>
      </w:r>
      <w:proofErr w:type="spellEnd"/>
      <w:r w:rsidRPr="00A757D7">
        <w:rPr>
          <w:szCs w:val="24"/>
        </w:rPr>
        <w:t xml:space="preserve"> a </w:t>
      </w:r>
      <w:proofErr w:type="spellStart"/>
      <w:r w:rsidRPr="00A757D7">
        <w:rPr>
          <w:szCs w:val="24"/>
        </w:rPr>
        <w:t>designului</w:t>
      </w:r>
      <w:proofErr w:type="spellEnd"/>
      <w:r w:rsidRPr="00A757D7">
        <w:rPr>
          <w:szCs w:val="24"/>
        </w:rPr>
        <w:t xml:space="preserve"> interior, conform cu </w:t>
      </w:r>
      <w:r w:rsidRPr="00A757D7">
        <w:rPr>
          <w:i/>
          <w:szCs w:val="24"/>
        </w:rPr>
        <w:t xml:space="preserve">National Council for </w:t>
      </w:r>
    </w:p>
    <w:p w:rsidR="00F36704" w:rsidRPr="00A757D7" w:rsidRDefault="00F36704" w:rsidP="00F36704">
      <w:pPr>
        <w:pStyle w:val="ListParagraph"/>
        <w:ind w:left="0"/>
        <w:rPr>
          <w:i/>
          <w:szCs w:val="24"/>
        </w:rPr>
      </w:pPr>
      <w:r>
        <w:rPr>
          <w:i/>
          <w:szCs w:val="24"/>
        </w:rPr>
        <w:t xml:space="preserve">          </w:t>
      </w:r>
      <w:r w:rsidRPr="00A757D7">
        <w:rPr>
          <w:i/>
          <w:szCs w:val="24"/>
        </w:rPr>
        <w:t>Interior Design Qualification</w:t>
      </w:r>
      <w:r>
        <w:rPr>
          <w:szCs w:val="24"/>
        </w:rPr>
        <w:t>.</w:t>
      </w:r>
      <w:r>
        <w:rPr>
          <w:i/>
          <w:szCs w:val="24"/>
        </w:rPr>
        <w:t xml:space="preserve"> </w:t>
      </w:r>
      <w:proofErr w:type="spellStart"/>
      <w:r>
        <w:rPr>
          <w:szCs w:val="24"/>
        </w:rPr>
        <w:t>S</w:t>
      </w:r>
      <w:r w:rsidRPr="007F6BDC">
        <w:rPr>
          <w:szCs w:val="24"/>
        </w:rPr>
        <w:t>copul</w:t>
      </w:r>
      <w:proofErr w:type="spellEnd"/>
      <w:r w:rsidRPr="007F6BDC">
        <w:rPr>
          <w:szCs w:val="24"/>
        </w:rPr>
        <w:t xml:space="preserve"> principal al </w:t>
      </w:r>
      <w:proofErr w:type="spellStart"/>
      <w:r w:rsidRPr="007F6BDC">
        <w:rPr>
          <w:szCs w:val="24"/>
        </w:rPr>
        <w:t>designului</w:t>
      </w:r>
      <w:proofErr w:type="spellEnd"/>
      <w:r w:rsidRPr="007F6BDC">
        <w:rPr>
          <w:szCs w:val="24"/>
        </w:rPr>
        <w:t xml:space="preserve"> de interior.</w:t>
      </w:r>
    </w:p>
    <w:p w:rsidR="00F36704" w:rsidRPr="00A757D7" w:rsidRDefault="00F36704" w:rsidP="00F36704">
      <w:pPr>
        <w:pStyle w:val="ListParagraph"/>
        <w:numPr>
          <w:ilvl w:val="0"/>
          <w:numId w:val="5"/>
        </w:numPr>
        <w:jc w:val="both"/>
        <w:rPr>
          <w:szCs w:val="24"/>
        </w:rPr>
      </w:pPr>
      <w:r w:rsidRPr="00A757D7">
        <w:rPr>
          <w:szCs w:val="24"/>
          <w:lang w:val="ro-RO"/>
        </w:rPr>
        <w:t>Principii fundamentale de proiectare a interiorului.</w:t>
      </w:r>
    </w:p>
    <w:p w:rsidR="00F36704" w:rsidRPr="007F6BDC" w:rsidRDefault="00F36704" w:rsidP="00F36704">
      <w:pPr>
        <w:pStyle w:val="ListParagraph"/>
        <w:numPr>
          <w:ilvl w:val="0"/>
          <w:numId w:val="5"/>
        </w:numPr>
        <w:jc w:val="both"/>
        <w:rPr>
          <w:szCs w:val="24"/>
        </w:rPr>
      </w:pPr>
      <w:r w:rsidRPr="00A757D7">
        <w:rPr>
          <w:szCs w:val="24"/>
          <w:lang w:val="ro-RO"/>
        </w:rPr>
        <w:t xml:space="preserve">Caracteristicile </w:t>
      </w:r>
      <w:proofErr w:type="spellStart"/>
      <w:r>
        <w:rPr>
          <w:szCs w:val="24"/>
          <w:lang w:val="ro-RO"/>
        </w:rPr>
        <w:t>şi</w:t>
      </w:r>
      <w:proofErr w:type="spellEnd"/>
      <w:r>
        <w:rPr>
          <w:szCs w:val="24"/>
          <w:lang w:val="ro-RO"/>
        </w:rPr>
        <w:t xml:space="preserve"> componen</w:t>
      </w:r>
      <w:r w:rsidRPr="00A757D7">
        <w:rPr>
          <w:szCs w:val="24"/>
          <w:lang w:val="ro-RO"/>
        </w:rPr>
        <w:t>tele de bază ale interiorului.</w:t>
      </w:r>
    </w:p>
    <w:p w:rsidR="00F36704" w:rsidRPr="007F6BDC" w:rsidRDefault="00F36704" w:rsidP="00F36704">
      <w:pPr>
        <w:pStyle w:val="ListParagraph"/>
        <w:numPr>
          <w:ilvl w:val="0"/>
          <w:numId w:val="5"/>
        </w:numPr>
        <w:jc w:val="both"/>
        <w:rPr>
          <w:szCs w:val="24"/>
        </w:rPr>
      </w:pPr>
      <w:proofErr w:type="spellStart"/>
      <w:r>
        <w:rPr>
          <w:szCs w:val="24"/>
        </w:rPr>
        <w:t>Condiţii</w:t>
      </w:r>
      <w:proofErr w:type="spellEnd"/>
      <w:r w:rsidRPr="007F6BDC">
        <w:rPr>
          <w:szCs w:val="24"/>
        </w:rPr>
        <w:t xml:space="preserve"> de </w:t>
      </w:r>
      <w:proofErr w:type="spellStart"/>
      <w:r w:rsidRPr="007F6BDC">
        <w:rPr>
          <w:szCs w:val="24"/>
        </w:rPr>
        <w:t>formare</w:t>
      </w:r>
      <w:proofErr w:type="spellEnd"/>
      <w:r w:rsidRPr="007F6BDC">
        <w:rPr>
          <w:szCs w:val="24"/>
        </w:rPr>
        <w:t xml:space="preserve"> a </w:t>
      </w:r>
      <w:proofErr w:type="spellStart"/>
      <w:r w:rsidRPr="007F6BDC">
        <w:rPr>
          <w:szCs w:val="24"/>
        </w:rPr>
        <w:t>interiorului</w:t>
      </w:r>
      <w:proofErr w:type="spellEnd"/>
      <w:r w:rsidRPr="007F6BDC">
        <w:rPr>
          <w:szCs w:val="24"/>
        </w:rPr>
        <w:t>.</w:t>
      </w:r>
    </w:p>
    <w:p w:rsidR="00F36704" w:rsidRPr="00BF3334" w:rsidRDefault="00F36704" w:rsidP="00F36704">
      <w:pPr>
        <w:pStyle w:val="ListParagraph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 xml:space="preserve"> </w:t>
      </w:r>
      <w:proofErr w:type="spellStart"/>
      <w:r>
        <w:rPr>
          <w:szCs w:val="24"/>
        </w:rPr>
        <w:t>F</w:t>
      </w:r>
      <w:r w:rsidRPr="00BF3334">
        <w:rPr>
          <w:szCs w:val="24"/>
        </w:rPr>
        <w:t>unc</w:t>
      </w:r>
      <w:r>
        <w:rPr>
          <w:szCs w:val="24"/>
        </w:rPr>
        <w:t>ţiunile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spaţiului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arhitectural</w:t>
      </w:r>
      <w:proofErr w:type="spellEnd"/>
      <w:r>
        <w:rPr>
          <w:szCs w:val="24"/>
        </w:rPr>
        <w:t xml:space="preserve">: </w:t>
      </w:r>
      <w:r w:rsidRPr="00BF3334">
        <w:rPr>
          <w:szCs w:val="24"/>
        </w:rPr>
        <w:t>material-</w:t>
      </w:r>
      <w:proofErr w:type="spellStart"/>
      <w:r w:rsidRPr="00BF3334">
        <w:rPr>
          <w:szCs w:val="24"/>
        </w:rPr>
        <w:t>utilitar</w:t>
      </w:r>
      <w:r>
        <w:rPr>
          <w:szCs w:val="24"/>
        </w:rPr>
        <w:t>ă</w:t>
      </w:r>
      <w:proofErr w:type="spellEnd"/>
      <w:r>
        <w:rPr>
          <w:szCs w:val="24"/>
        </w:rPr>
        <w:t>, material-</w:t>
      </w:r>
      <w:proofErr w:type="spellStart"/>
      <w:r>
        <w:rPr>
          <w:szCs w:val="24"/>
        </w:rPr>
        <w:t>constructivă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şi</w:t>
      </w:r>
      <w:proofErr w:type="spellEnd"/>
      <w:r>
        <w:rPr>
          <w:szCs w:val="24"/>
        </w:rPr>
        <w:t xml:space="preserve"> non </w:t>
      </w:r>
      <w:proofErr w:type="spellStart"/>
      <w:r w:rsidRPr="00BF3334">
        <w:rPr>
          <w:szCs w:val="24"/>
        </w:rPr>
        <w:t>materială</w:t>
      </w:r>
      <w:proofErr w:type="spellEnd"/>
      <w:r w:rsidRPr="00BF3334">
        <w:rPr>
          <w:szCs w:val="24"/>
        </w:rPr>
        <w:t xml:space="preserve"> </w:t>
      </w:r>
      <w:r>
        <w:rPr>
          <w:szCs w:val="24"/>
        </w:rPr>
        <w:t xml:space="preserve">   </w:t>
      </w:r>
      <w:proofErr w:type="spellStart"/>
      <w:r w:rsidRPr="00BF3334">
        <w:rPr>
          <w:szCs w:val="24"/>
        </w:rPr>
        <w:t>expresivă</w:t>
      </w:r>
      <w:proofErr w:type="spellEnd"/>
      <w:r w:rsidRPr="00BF3334">
        <w:rPr>
          <w:szCs w:val="24"/>
        </w:rPr>
        <w:t>, non-</w:t>
      </w:r>
      <w:proofErr w:type="spellStart"/>
      <w:r w:rsidRPr="00BF3334">
        <w:rPr>
          <w:szCs w:val="24"/>
        </w:rPr>
        <w:t>materiale</w:t>
      </w:r>
      <w:proofErr w:type="spellEnd"/>
      <w:r w:rsidRPr="00BF3334">
        <w:rPr>
          <w:szCs w:val="24"/>
        </w:rPr>
        <w:t xml:space="preserve"> </w:t>
      </w:r>
      <w:proofErr w:type="spellStart"/>
      <w:r w:rsidRPr="00BF3334">
        <w:rPr>
          <w:szCs w:val="24"/>
        </w:rPr>
        <w:t>informaţională</w:t>
      </w:r>
      <w:proofErr w:type="spellEnd"/>
      <w:r w:rsidRPr="00BF3334">
        <w:rPr>
          <w:szCs w:val="24"/>
        </w:rPr>
        <w:t>.</w:t>
      </w:r>
    </w:p>
    <w:p w:rsidR="00F36704" w:rsidRPr="00BF3334" w:rsidRDefault="00F36704" w:rsidP="00F36704">
      <w:pPr>
        <w:pStyle w:val="ListParagraph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 xml:space="preserve"> </w:t>
      </w:r>
      <w:proofErr w:type="spellStart"/>
      <w:r w:rsidRPr="00BF3334">
        <w:rPr>
          <w:szCs w:val="24"/>
        </w:rPr>
        <w:t>Spaţialitatea</w:t>
      </w:r>
      <w:proofErr w:type="spellEnd"/>
      <w:r w:rsidRPr="00BF3334">
        <w:rPr>
          <w:szCs w:val="24"/>
        </w:rPr>
        <w:t xml:space="preserve"> </w:t>
      </w:r>
      <w:proofErr w:type="spellStart"/>
      <w:r w:rsidRPr="00BF3334">
        <w:rPr>
          <w:szCs w:val="24"/>
        </w:rPr>
        <w:t>interiorului</w:t>
      </w:r>
      <w:proofErr w:type="spellEnd"/>
      <w:r w:rsidRPr="00BF3334">
        <w:rPr>
          <w:szCs w:val="24"/>
        </w:rPr>
        <w:t xml:space="preserve"> </w:t>
      </w:r>
      <w:proofErr w:type="spellStart"/>
      <w:r w:rsidRPr="00BF3334">
        <w:rPr>
          <w:szCs w:val="24"/>
        </w:rPr>
        <w:t>şi</w:t>
      </w:r>
      <w:proofErr w:type="spellEnd"/>
      <w:r w:rsidRPr="00BF3334">
        <w:rPr>
          <w:szCs w:val="24"/>
        </w:rPr>
        <w:t xml:space="preserve"> </w:t>
      </w:r>
      <w:proofErr w:type="spellStart"/>
      <w:r w:rsidRPr="00BF3334">
        <w:rPr>
          <w:szCs w:val="24"/>
        </w:rPr>
        <w:t>soluţionarea</w:t>
      </w:r>
      <w:proofErr w:type="spellEnd"/>
      <w:r w:rsidRPr="00BF3334">
        <w:rPr>
          <w:szCs w:val="24"/>
        </w:rPr>
        <w:t xml:space="preserve"> </w:t>
      </w:r>
      <w:proofErr w:type="spellStart"/>
      <w:r w:rsidRPr="00BF3334">
        <w:rPr>
          <w:szCs w:val="24"/>
        </w:rPr>
        <w:t>optimă</w:t>
      </w:r>
      <w:proofErr w:type="spellEnd"/>
      <w:r w:rsidRPr="00BF3334">
        <w:rPr>
          <w:szCs w:val="24"/>
        </w:rPr>
        <w:t xml:space="preserve"> a </w:t>
      </w:r>
      <w:proofErr w:type="spellStart"/>
      <w:r w:rsidRPr="00BF3334">
        <w:rPr>
          <w:szCs w:val="24"/>
        </w:rPr>
        <w:t>spaţiilor</w:t>
      </w:r>
      <w:proofErr w:type="spellEnd"/>
      <w:r w:rsidRPr="00BF3334">
        <w:rPr>
          <w:szCs w:val="24"/>
        </w:rPr>
        <w:t>.</w:t>
      </w:r>
      <w:r w:rsidRPr="00BF3334">
        <w:t xml:space="preserve"> </w:t>
      </w:r>
      <w:proofErr w:type="spellStart"/>
      <w:r w:rsidRPr="00BF3334">
        <w:rPr>
          <w:szCs w:val="24"/>
        </w:rPr>
        <w:t>Efecte</w:t>
      </w:r>
      <w:proofErr w:type="spellEnd"/>
      <w:r w:rsidRPr="00BF3334">
        <w:rPr>
          <w:szCs w:val="24"/>
        </w:rPr>
        <w:t xml:space="preserve"> </w:t>
      </w:r>
      <w:proofErr w:type="spellStart"/>
      <w:r w:rsidRPr="00BF3334">
        <w:rPr>
          <w:szCs w:val="24"/>
        </w:rPr>
        <w:t>şi</w:t>
      </w:r>
      <w:proofErr w:type="spellEnd"/>
      <w:r w:rsidRPr="00BF3334">
        <w:rPr>
          <w:szCs w:val="24"/>
        </w:rPr>
        <w:t xml:space="preserve"> </w:t>
      </w:r>
      <w:proofErr w:type="spellStart"/>
      <w:r w:rsidRPr="00BF3334">
        <w:rPr>
          <w:szCs w:val="24"/>
        </w:rPr>
        <w:t>percepţie</w:t>
      </w:r>
      <w:proofErr w:type="spellEnd"/>
      <w:r w:rsidRPr="00BF3334">
        <w:rPr>
          <w:szCs w:val="24"/>
        </w:rPr>
        <w:t xml:space="preserve"> </w:t>
      </w:r>
      <w:proofErr w:type="spellStart"/>
      <w:r w:rsidRPr="00BF3334">
        <w:rPr>
          <w:szCs w:val="24"/>
        </w:rPr>
        <w:t>spaţială</w:t>
      </w:r>
      <w:proofErr w:type="spellEnd"/>
      <w:r w:rsidRPr="00BF3334">
        <w:rPr>
          <w:szCs w:val="24"/>
        </w:rPr>
        <w:t>.</w:t>
      </w:r>
    </w:p>
    <w:p w:rsidR="00F36704" w:rsidRPr="007F6BDC" w:rsidRDefault="00F36704" w:rsidP="00F36704">
      <w:pPr>
        <w:pStyle w:val="ListParagraph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 xml:space="preserve"> </w:t>
      </w:r>
      <w:proofErr w:type="spellStart"/>
      <w:r w:rsidRPr="007F6BDC">
        <w:rPr>
          <w:szCs w:val="24"/>
        </w:rPr>
        <w:t>Rolul</w:t>
      </w:r>
      <w:proofErr w:type="spellEnd"/>
      <w:r w:rsidRPr="007F6BDC">
        <w:rPr>
          <w:szCs w:val="24"/>
        </w:rPr>
        <w:t xml:space="preserve"> </w:t>
      </w:r>
      <w:proofErr w:type="spellStart"/>
      <w:r w:rsidRPr="007F6BDC">
        <w:rPr>
          <w:szCs w:val="24"/>
        </w:rPr>
        <w:t>şi</w:t>
      </w:r>
      <w:proofErr w:type="spellEnd"/>
      <w:r w:rsidRPr="007F6BDC">
        <w:rPr>
          <w:szCs w:val="24"/>
        </w:rPr>
        <w:t xml:space="preserve"> </w:t>
      </w:r>
      <w:proofErr w:type="spellStart"/>
      <w:r w:rsidRPr="007F6BDC">
        <w:rPr>
          <w:szCs w:val="24"/>
        </w:rPr>
        <w:t>importanţa</w:t>
      </w:r>
      <w:proofErr w:type="spellEnd"/>
      <w:r w:rsidRPr="007F6BDC">
        <w:rPr>
          <w:szCs w:val="24"/>
        </w:rPr>
        <w:t xml:space="preserve"> </w:t>
      </w:r>
      <w:proofErr w:type="spellStart"/>
      <w:r w:rsidRPr="007F6BDC">
        <w:rPr>
          <w:szCs w:val="24"/>
        </w:rPr>
        <w:t>stilului</w:t>
      </w:r>
      <w:proofErr w:type="spellEnd"/>
      <w:r w:rsidRPr="007F6BDC">
        <w:rPr>
          <w:szCs w:val="24"/>
        </w:rPr>
        <w:t xml:space="preserve">, ca </w:t>
      </w:r>
      <w:proofErr w:type="spellStart"/>
      <w:r w:rsidRPr="007F6BDC">
        <w:rPr>
          <w:szCs w:val="24"/>
        </w:rPr>
        <w:t>mijloc</w:t>
      </w:r>
      <w:proofErr w:type="spellEnd"/>
      <w:r w:rsidRPr="007F6BDC">
        <w:rPr>
          <w:szCs w:val="24"/>
        </w:rPr>
        <w:t xml:space="preserve"> de </w:t>
      </w:r>
      <w:proofErr w:type="spellStart"/>
      <w:r w:rsidRPr="007F6BDC">
        <w:rPr>
          <w:szCs w:val="24"/>
        </w:rPr>
        <w:t>exprimare</w:t>
      </w:r>
      <w:proofErr w:type="spellEnd"/>
      <w:r w:rsidRPr="007F6BDC">
        <w:rPr>
          <w:szCs w:val="24"/>
        </w:rPr>
        <w:t xml:space="preserve"> </w:t>
      </w:r>
      <w:proofErr w:type="spellStart"/>
      <w:r w:rsidRPr="007F6BDC">
        <w:rPr>
          <w:szCs w:val="24"/>
        </w:rPr>
        <w:t>în</w:t>
      </w:r>
      <w:proofErr w:type="spellEnd"/>
      <w:r w:rsidRPr="007F6BDC">
        <w:rPr>
          <w:szCs w:val="24"/>
        </w:rPr>
        <w:t xml:space="preserve"> </w:t>
      </w:r>
      <w:proofErr w:type="spellStart"/>
      <w:r w:rsidRPr="007F6BDC">
        <w:rPr>
          <w:szCs w:val="24"/>
        </w:rPr>
        <w:t>designului</w:t>
      </w:r>
      <w:proofErr w:type="spellEnd"/>
      <w:r w:rsidRPr="007F6BDC">
        <w:rPr>
          <w:szCs w:val="24"/>
        </w:rPr>
        <w:t xml:space="preserve"> interior.</w:t>
      </w:r>
    </w:p>
    <w:p w:rsidR="00F36704" w:rsidRPr="00BF3334" w:rsidRDefault="00F36704" w:rsidP="00F36704">
      <w:pPr>
        <w:pStyle w:val="ListParagraph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 xml:space="preserve"> </w:t>
      </w:r>
      <w:proofErr w:type="spellStart"/>
      <w:r w:rsidRPr="00BF3334">
        <w:rPr>
          <w:szCs w:val="24"/>
        </w:rPr>
        <w:t>Rolul</w:t>
      </w:r>
      <w:proofErr w:type="spellEnd"/>
      <w:r w:rsidRPr="00BF3334">
        <w:rPr>
          <w:szCs w:val="24"/>
        </w:rPr>
        <w:t xml:space="preserve"> </w:t>
      </w:r>
      <w:proofErr w:type="spellStart"/>
      <w:r w:rsidRPr="00BF3334">
        <w:rPr>
          <w:szCs w:val="24"/>
        </w:rPr>
        <w:t>şi</w:t>
      </w:r>
      <w:proofErr w:type="spellEnd"/>
      <w:r w:rsidRPr="00BF3334">
        <w:rPr>
          <w:szCs w:val="24"/>
        </w:rPr>
        <w:t xml:space="preserve"> </w:t>
      </w:r>
      <w:proofErr w:type="spellStart"/>
      <w:r w:rsidRPr="00BF3334">
        <w:rPr>
          <w:szCs w:val="24"/>
        </w:rPr>
        <w:t>importanţa</w:t>
      </w:r>
      <w:proofErr w:type="spellEnd"/>
      <w:r w:rsidRPr="00BF3334">
        <w:rPr>
          <w:szCs w:val="24"/>
        </w:rPr>
        <w:t xml:space="preserve"> </w:t>
      </w:r>
      <w:proofErr w:type="spellStart"/>
      <w:r w:rsidRPr="00BF3334">
        <w:rPr>
          <w:szCs w:val="24"/>
        </w:rPr>
        <w:t>culorii</w:t>
      </w:r>
      <w:proofErr w:type="spellEnd"/>
      <w:r w:rsidRPr="00BF3334">
        <w:rPr>
          <w:szCs w:val="24"/>
        </w:rPr>
        <w:t xml:space="preserve">, ca </w:t>
      </w:r>
      <w:proofErr w:type="spellStart"/>
      <w:r w:rsidRPr="00BF3334">
        <w:rPr>
          <w:szCs w:val="24"/>
        </w:rPr>
        <w:t>mijloc</w:t>
      </w:r>
      <w:proofErr w:type="spellEnd"/>
      <w:r w:rsidRPr="00BF3334">
        <w:rPr>
          <w:szCs w:val="24"/>
        </w:rPr>
        <w:t xml:space="preserve"> de </w:t>
      </w:r>
      <w:proofErr w:type="spellStart"/>
      <w:r w:rsidRPr="00BF3334">
        <w:rPr>
          <w:szCs w:val="24"/>
        </w:rPr>
        <w:t>exprimare</w:t>
      </w:r>
      <w:proofErr w:type="spellEnd"/>
      <w:r w:rsidRPr="00BF3334">
        <w:rPr>
          <w:szCs w:val="24"/>
        </w:rPr>
        <w:t xml:space="preserve"> </w:t>
      </w:r>
      <w:proofErr w:type="spellStart"/>
      <w:r w:rsidRPr="00BF3334">
        <w:rPr>
          <w:szCs w:val="24"/>
        </w:rPr>
        <w:t>în</w:t>
      </w:r>
      <w:proofErr w:type="spellEnd"/>
      <w:r w:rsidRPr="00BF3334">
        <w:rPr>
          <w:szCs w:val="24"/>
        </w:rPr>
        <w:t xml:space="preserve"> </w:t>
      </w:r>
      <w:proofErr w:type="spellStart"/>
      <w:r w:rsidRPr="00BF3334">
        <w:rPr>
          <w:szCs w:val="24"/>
        </w:rPr>
        <w:t>designului</w:t>
      </w:r>
      <w:proofErr w:type="spellEnd"/>
      <w:r w:rsidRPr="00BF3334">
        <w:rPr>
          <w:szCs w:val="24"/>
        </w:rPr>
        <w:t xml:space="preserve"> interior.</w:t>
      </w:r>
    </w:p>
    <w:p w:rsidR="00F36704" w:rsidRPr="00BF3334" w:rsidRDefault="00F36704" w:rsidP="00F36704">
      <w:pPr>
        <w:pStyle w:val="ListParagraph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 xml:space="preserve"> </w:t>
      </w:r>
      <w:proofErr w:type="spellStart"/>
      <w:r w:rsidRPr="00BF3334">
        <w:rPr>
          <w:szCs w:val="24"/>
        </w:rPr>
        <w:t>Rolul</w:t>
      </w:r>
      <w:proofErr w:type="spellEnd"/>
      <w:r w:rsidRPr="00BF3334">
        <w:rPr>
          <w:szCs w:val="24"/>
        </w:rPr>
        <w:t xml:space="preserve"> </w:t>
      </w:r>
      <w:proofErr w:type="spellStart"/>
      <w:r w:rsidRPr="00BF3334">
        <w:rPr>
          <w:szCs w:val="24"/>
        </w:rPr>
        <w:t>şi</w:t>
      </w:r>
      <w:proofErr w:type="spellEnd"/>
      <w:r w:rsidRPr="00BF3334">
        <w:rPr>
          <w:szCs w:val="24"/>
        </w:rPr>
        <w:t xml:space="preserve"> </w:t>
      </w:r>
      <w:proofErr w:type="spellStart"/>
      <w:r w:rsidRPr="00BF3334">
        <w:rPr>
          <w:szCs w:val="24"/>
        </w:rPr>
        <w:t>importanţa</w:t>
      </w:r>
      <w:proofErr w:type="spellEnd"/>
      <w:r w:rsidRPr="00BF3334">
        <w:rPr>
          <w:szCs w:val="24"/>
        </w:rPr>
        <w:t xml:space="preserve"> </w:t>
      </w:r>
      <w:proofErr w:type="spellStart"/>
      <w:r w:rsidRPr="00BF3334">
        <w:rPr>
          <w:szCs w:val="24"/>
        </w:rPr>
        <w:t>luminii</w:t>
      </w:r>
      <w:proofErr w:type="spellEnd"/>
      <w:r w:rsidRPr="00BF3334">
        <w:rPr>
          <w:szCs w:val="24"/>
        </w:rPr>
        <w:t xml:space="preserve">, ca </w:t>
      </w:r>
      <w:proofErr w:type="spellStart"/>
      <w:r w:rsidRPr="00BF3334">
        <w:rPr>
          <w:szCs w:val="24"/>
        </w:rPr>
        <w:t>mijloc</w:t>
      </w:r>
      <w:proofErr w:type="spellEnd"/>
      <w:r w:rsidRPr="00BF3334">
        <w:rPr>
          <w:szCs w:val="24"/>
        </w:rPr>
        <w:t xml:space="preserve"> de </w:t>
      </w:r>
      <w:proofErr w:type="spellStart"/>
      <w:r w:rsidRPr="00BF3334">
        <w:rPr>
          <w:szCs w:val="24"/>
        </w:rPr>
        <w:t>exprimare</w:t>
      </w:r>
      <w:proofErr w:type="spellEnd"/>
      <w:r w:rsidRPr="00BF3334">
        <w:rPr>
          <w:szCs w:val="24"/>
        </w:rPr>
        <w:t xml:space="preserve"> </w:t>
      </w:r>
      <w:proofErr w:type="spellStart"/>
      <w:r w:rsidRPr="00BF3334">
        <w:rPr>
          <w:szCs w:val="24"/>
        </w:rPr>
        <w:t>în</w:t>
      </w:r>
      <w:proofErr w:type="spellEnd"/>
      <w:r w:rsidRPr="00BF3334">
        <w:rPr>
          <w:szCs w:val="24"/>
        </w:rPr>
        <w:t xml:space="preserve"> </w:t>
      </w:r>
      <w:proofErr w:type="spellStart"/>
      <w:r w:rsidRPr="00BF3334">
        <w:rPr>
          <w:szCs w:val="24"/>
        </w:rPr>
        <w:t>designului</w:t>
      </w:r>
      <w:proofErr w:type="spellEnd"/>
      <w:r w:rsidRPr="00BF3334">
        <w:rPr>
          <w:szCs w:val="24"/>
        </w:rPr>
        <w:t xml:space="preserve"> interior.</w:t>
      </w:r>
    </w:p>
    <w:p w:rsidR="00F36704" w:rsidRPr="00314CD9" w:rsidRDefault="00F36704" w:rsidP="00F36704">
      <w:pPr>
        <w:pStyle w:val="ListParagraph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 xml:space="preserve"> </w:t>
      </w:r>
      <w:proofErr w:type="spellStart"/>
      <w:r>
        <w:rPr>
          <w:szCs w:val="24"/>
        </w:rPr>
        <w:t>Direcţionarea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luminii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zi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ş</w:t>
      </w:r>
      <w:r w:rsidRPr="00314CD9">
        <w:rPr>
          <w:szCs w:val="24"/>
        </w:rPr>
        <w:t>i</w:t>
      </w:r>
      <w:proofErr w:type="spellEnd"/>
      <w:r w:rsidRPr="00314CD9">
        <w:rPr>
          <w:szCs w:val="24"/>
        </w:rPr>
        <w:t xml:space="preserve"> </w:t>
      </w:r>
      <w:proofErr w:type="spellStart"/>
      <w:r w:rsidRPr="00314CD9">
        <w:rPr>
          <w:szCs w:val="24"/>
        </w:rPr>
        <w:t>afectarea</w:t>
      </w:r>
      <w:proofErr w:type="spellEnd"/>
      <w:r w:rsidRPr="00314CD9">
        <w:rPr>
          <w:szCs w:val="24"/>
        </w:rPr>
        <w:t xml:space="preserve"> </w:t>
      </w:r>
      <w:proofErr w:type="spellStart"/>
      <w:r w:rsidRPr="00314CD9">
        <w:rPr>
          <w:szCs w:val="24"/>
        </w:rPr>
        <w:t>decoraţiei</w:t>
      </w:r>
      <w:proofErr w:type="spellEnd"/>
      <w:r w:rsidRPr="00314CD9">
        <w:rPr>
          <w:szCs w:val="24"/>
        </w:rPr>
        <w:t xml:space="preserve"> de interior: </w:t>
      </w:r>
      <w:proofErr w:type="spellStart"/>
      <w:r w:rsidRPr="00314CD9">
        <w:rPr>
          <w:szCs w:val="24"/>
        </w:rPr>
        <w:t>lumina</w:t>
      </w:r>
      <w:proofErr w:type="spellEnd"/>
      <w:r w:rsidRPr="00314CD9">
        <w:rPr>
          <w:szCs w:val="24"/>
        </w:rPr>
        <w:t xml:space="preserve"> de Nord,  </w:t>
      </w:r>
    </w:p>
    <w:p w:rsidR="00F36704" w:rsidRDefault="00F36704" w:rsidP="00F36704">
      <w:pPr>
        <w:pStyle w:val="ListParagraph"/>
        <w:ind w:left="0"/>
        <w:rPr>
          <w:szCs w:val="24"/>
        </w:rPr>
      </w:pPr>
      <w:r>
        <w:rPr>
          <w:szCs w:val="24"/>
        </w:rPr>
        <w:t xml:space="preserve">           </w:t>
      </w:r>
      <w:proofErr w:type="spellStart"/>
      <w:r w:rsidRPr="00314CD9">
        <w:rPr>
          <w:szCs w:val="24"/>
        </w:rPr>
        <w:t>lumina</w:t>
      </w:r>
      <w:proofErr w:type="spellEnd"/>
      <w:r w:rsidRPr="00314CD9">
        <w:rPr>
          <w:szCs w:val="24"/>
        </w:rPr>
        <w:t xml:space="preserve"> de </w:t>
      </w:r>
      <w:proofErr w:type="spellStart"/>
      <w:r w:rsidRPr="00314CD9">
        <w:rPr>
          <w:szCs w:val="24"/>
        </w:rPr>
        <w:t>Sud</w:t>
      </w:r>
      <w:proofErr w:type="spellEnd"/>
      <w:r w:rsidRPr="00314CD9">
        <w:rPr>
          <w:szCs w:val="24"/>
        </w:rPr>
        <w:t xml:space="preserve">, </w:t>
      </w:r>
      <w:proofErr w:type="spellStart"/>
      <w:r w:rsidRPr="00314CD9">
        <w:rPr>
          <w:szCs w:val="24"/>
        </w:rPr>
        <w:t>lumina</w:t>
      </w:r>
      <w:proofErr w:type="spellEnd"/>
      <w:r w:rsidRPr="00314CD9">
        <w:rPr>
          <w:szCs w:val="24"/>
        </w:rPr>
        <w:t xml:space="preserve"> de Est, </w:t>
      </w:r>
      <w:proofErr w:type="spellStart"/>
      <w:r w:rsidRPr="00314CD9">
        <w:rPr>
          <w:szCs w:val="24"/>
        </w:rPr>
        <w:t>lumina</w:t>
      </w:r>
      <w:proofErr w:type="spellEnd"/>
      <w:r w:rsidRPr="00314CD9">
        <w:rPr>
          <w:szCs w:val="24"/>
        </w:rPr>
        <w:t xml:space="preserve"> de Vest.</w:t>
      </w:r>
    </w:p>
    <w:p w:rsidR="00F36704" w:rsidRDefault="00F36704" w:rsidP="00F36704">
      <w:pPr>
        <w:pStyle w:val="ListParagraph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 xml:space="preserve"> </w:t>
      </w:r>
      <w:proofErr w:type="spellStart"/>
      <w:r>
        <w:rPr>
          <w:szCs w:val="24"/>
        </w:rPr>
        <w:t>C</w:t>
      </w:r>
      <w:r w:rsidRPr="007F6BDC">
        <w:rPr>
          <w:szCs w:val="24"/>
        </w:rPr>
        <w:t>riterii</w:t>
      </w:r>
      <w:proofErr w:type="spellEnd"/>
      <w:r w:rsidRPr="007F6BDC">
        <w:rPr>
          <w:szCs w:val="24"/>
        </w:rPr>
        <w:t xml:space="preserve"> de </w:t>
      </w:r>
      <w:proofErr w:type="spellStart"/>
      <w:r w:rsidRPr="007F6BDC">
        <w:rPr>
          <w:szCs w:val="24"/>
        </w:rPr>
        <w:t>bază</w:t>
      </w:r>
      <w:proofErr w:type="spellEnd"/>
      <w:r w:rsidRPr="007F6BDC">
        <w:rPr>
          <w:szCs w:val="24"/>
        </w:rPr>
        <w:t xml:space="preserve"> </w:t>
      </w:r>
      <w:proofErr w:type="spellStart"/>
      <w:r w:rsidRPr="007F6BDC">
        <w:rPr>
          <w:szCs w:val="24"/>
        </w:rPr>
        <w:t>pentru</w:t>
      </w:r>
      <w:proofErr w:type="spellEnd"/>
      <w:r w:rsidRPr="007F6BDC">
        <w:rPr>
          <w:szCs w:val="24"/>
        </w:rPr>
        <w:t xml:space="preserve"> </w:t>
      </w:r>
      <w:proofErr w:type="spellStart"/>
      <w:r w:rsidRPr="007F6BDC">
        <w:rPr>
          <w:szCs w:val="24"/>
        </w:rPr>
        <w:t>aranjarea</w:t>
      </w:r>
      <w:proofErr w:type="spellEnd"/>
      <w:r w:rsidRPr="007F6BDC">
        <w:rPr>
          <w:szCs w:val="24"/>
        </w:rPr>
        <w:t xml:space="preserve"> </w:t>
      </w:r>
      <w:proofErr w:type="spellStart"/>
      <w:r w:rsidRPr="007F6BDC">
        <w:rPr>
          <w:szCs w:val="24"/>
        </w:rPr>
        <w:t>mobilierului</w:t>
      </w:r>
      <w:proofErr w:type="spellEnd"/>
      <w:r w:rsidRPr="007F6BDC">
        <w:rPr>
          <w:szCs w:val="24"/>
        </w:rPr>
        <w:t xml:space="preserve">: </w:t>
      </w:r>
      <w:proofErr w:type="spellStart"/>
      <w:r w:rsidRPr="007F6BDC">
        <w:rPr>
          <w:szCs w:val="24"/>
        </w:rPr>
        <w:t>clasice</w:t>
      </w:r>
      <w:proofErr w:type="spellEnd"/>
      <w:r w:rsidRPr="007F6BDC">
        <w:rPr>
          <w:szCs w:val="24"/>
        </w:rPr>
        <w:t xml:space="preserve">, </w:t>
      </w:r>
      <w:proofErr w:type="spellStart"/>
      <w:r w:rsidRPr="007F6BDC">
        <w:rPr>
          <w:szCs w:val="24"/>
        </w:rPr>
        <w:t>funcţionale</w:t>
      </w:r>
      <w:proofErr w:type="spellEnd"/>
      <w:r w:rsidRPr="007F6BDC">
        <w:rPr>
          <w:szCs w:val="24"/>
        </w:rPr>
        <w:t xml:space="preserve">, </w:t>
      </w:r>
      <w:proofErr w:type="spellStart"/>
      <w:r w:rsidRPr="007F6BDC">
        <w:rPr>
          <w:szCs w:val="24"/>
        </w:rPr>
        <w:t>psihologice</w:t>
      </w:r>
      <w:proofErr w:type="spellEnd"/>
      <w:r w:rsidRPr="007F6BDC">
        <w:rPr>
          <w:szCs w:val="24"/>
        </w:rPr>
        <w:t xml:space="preserve">, </w:t>
      </w:r>
      <w:r>
        <w:rPr>
          <w:szCs w:val="24"/>
        </w:rPr>
        <w:t xml:space="preserve">     </w:t>
      </w:r>
    </w:p>
    <w:p w:rsidR="00F36704" w:rsidRPr="007F6BDC" w:rsidRDefault="00F36704" w:rsidP="00F36704">
      <w:pPr>
        <w:pStyle w:val="ListParagraph"/>
        <w:ind w:left="644"/>
        <w:rPr>
          <w:szCs w:val="24"/>
        </w:rPr>
      </w:pPr>
      <w:r>
        <w:rPr>
          <w:szCs w:val="24"/>
        </w:rPr>
        <w:t xml:space="preserve">  </w:t>
      </w:r>
      <w:proofErr w:type="spellStart"/>
      <w:r w:rsidRPr="007F6BDC">
        <w:rPr>
          <w:szCs w:val="24"/>
        </w:rPr>
        <w:t>ambientale</w:t>
      </w:r>
      <w:proofErr w:type="spellEnd"/>
      <w:r w:rsidRPr="007F6BDC">
        <w:rPr>
          <w:szCs w:val="24"/>
        </w:rPr>
        <w:t>.</w:t>
      </w:r>
    </w:p>
    <w:p w:rsidR="00F36704" w:rsidRPr="007F6BDC" w:rsidRDefault="00F36704" w:rsidP="00F36704">
      <w:pPr>
        <w:pStyle w:val="ListParagraph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 xml:space="preserve">  </w:t>
      </w:r>
      <w:proofErr w:type="spellStart"/>
      <w:r>
        <w:rPr>
          <w:szCs w:val="24"/>
        </w:rPr>
        <w:t>O</w:t>
      </w:r>
      <w:r w:rsidRPr="007F6BDC">
        <w:rPr>
          <w:szCs w:val="24"/>
        </w:rPr>
        <w:t>rganizarea</w:t>
      </w:r>
      <w:proofErr w:type="spellEnd"/>
      <w:r w:rsidRPr="007F6BDC">
        <w:rPr>
          <w:szCs w:val="24"/>
        </w:rPr>
        <w:t xml:space="preserve"> </w:t>
      </w:r>
      <w:proofErr w:type="spellStart"/>
      <w:r w:rsidRPr="007F6BDC">
        <w:rPr>
          <w:szCs w:val="24"/>
        </w:rPr>
        <w:t>ergonomică</w:t>
      </w:r>
      <w:proofErr w:type="spellEnd"/>
      <w:r w:rsidRPr="007F6BDC">
        <w:rPr>
          <w:szCs w:val="24"/>
        </w:rPr>
        <w:t xml:space="preserve"> a </w:t>
      </w:r>
      <w:proofErr w:type="spellStart"/>
      <w:r w:rsidRPr="007F6BDC">
        <w:rPr>
          <w:szCs w:val="24"/>
        </w:rPr>
        <w:t>spaţiului</w:t>
      </w:r>
      <w:proofErr w:type="spellEnd"/>
      <w:r w:rsidRPr="007F6BDC">
        <w:rPr>
          <w:szCs w:val="24"/>
        </w:rPr>
        <w:t xml:space="preserve"> interior.</w:t>
      </w:r>
    </w:p>
    <w:p w:rsidR="00F36704" w:rsidRPr="007F6BDC" w:rsidRDefault="00F36704" w:rsidP="00F36704">
      <w:pPr>
        <w:pStyle w:val="ListParagraph"/>
        <w:numPr>
          <w:ilvl w:val="0"/>
          <w:numId w:val="5"/>
        </w:numPr>
        <w:jc w:val="both"/>
        <w:rPr>
          <w:szCs w:val="24"/>
        </w:rPr>
      </w:pPr>
      <w:r w:rsidRPr="007F6BDC">
        <w:rPr>
          <w:szCs w:val="24"/>
        </w:rPr>
        <w:t xml:space="preserve"> </w:t>
      </w:r>
      <w:r>
        <w:rPr>
          <w:szCs w:val="24"/>
        </w:rPr>
        <w:t xml:space="preserve"> </w:t>
      </w:r>
      <w:proofErr w:type="spellStart"/>
      <w:r w:rsidRPr="007F6BDC">
        <w:rPr>
          <w:szCs w:val="24"/>
        </w:rPr>
        <w:t>Specificarea</w:t>
      </w:r>
      <w:proofErr w:type="spellEnd"/>
      <w:r w:rsidRPr="007F6BDC">
        <w:rPr>
          <w:szCs w:val="24"/>
        </w:rPr>
        <w:t xml:space="preserve"> </w:t>
      </w:r>
      <w:proofErr w:type="spellStart"/>
      <w:r w:rsidRPr="007F6BDC">
        <w:rPr>
          <w:szCs w:val="24"/>
        </w:rPr>
        <w:t>proiectului</w:t>
      </w:r>
      <w:proofErr w:type="spellEnd"/>
      <w:r w:rsidRPr="007F6BDC">
        <w:rPr>
          <w:szCs w:val="24"/>
        </w:rPr>
        <w:t xml:space="preserve"> </w:t>
      </w:r>
      <w:proofErr w:type="spellStart"/>
      <w:r w:rsidRPr="007F6BDC">
        <w:rPr>
          <w:szCs w:val="24"/>
        </w:rPr>
        <w:t>designului</w:t>
      </w:r>
      <w:proofErr w:type="spellEnd"/>
      <w:r w:rsidRPr="007F6BDC">
        <w:rPr>
          <w:szCs w:val="24"/>
        </w:rPr>
        <w:t xml:space="preserve"> interior, ca </w:t>
      </w:r>
      <w:proofErr w:type="spellStart"/>
      <w:r w:rsidRPr="007F6BDC">
        <w:rPr>
          <w:szCs w:val="24"/>
        </w:rPr>
        <w:t>componenţă</w:t>
      </w:r>
      <w:proofErr w:type="spellEnd"/>
      <w:r w:rsidRPr="007F6BDC">
        <w:rPr>
          <w:szCs w:val="24"/>
        </w:rPr>
        <w:t xml:space="preserve"> </w:t>
      </w:r>
      <w:proofErr w:type="spellStart"/>
      <w:r w:rsidRPr="007F6BDC">
        <w:rPr>
          <w:szCs w:val="24"/>
        </w:rPr>
        <w:t>decesivă</w:t>
      </w:r>
      <w:proofErr w:type="spellEnd"/>
      <w:r w:rsidRPr="007F6BDC">
        <w:rPr>
          <w:szCs w:val="24"/>
        </w:rPr>
        <w:t xml:space="preserve"> a </w:t>
      </w:r>
      <w:proofErr w:type="spellStart"/>
      <w:r w:rsidRPr="007F6BDC">
        <w:rPr>
          <w:szCs w:val="24"/>
        </w:rPr>
        <w:t>proiectului</w:t>
      </w:r>
      <w:proofErr w:type="spellEnd"/>
      <w:r w:rsidRPr="007F6BDC">
        <w:rPr>
          <w:szCs w:val="24"/>
        </w:rPr>
        <w:t xml:space="preserve"> de </w:t>
      </w:r>
    </w:p>
    <w:p w:rsidR="00F36704" w:rsidRDefault="00F36704" w:rsidP="00F36704">
      <w:pPr>
        <w:pStyle w:val="ListParagraph"/>
        <w:ind w:left="0"/>
        <w:rPr>
          <w:szCs w:val="24"/>
        </w:rPr>
      </w:pPr>
      <w:r>
        <w:rPr>
          <w:szCs w:val="24"/>
        </w:rPr>
        <w:t xml:space="preserve">            </w:t>
      </w:r>
      <w:proofErr w:type="spellStart"/>
      <w:r>
        <w:rPr>
          <w:szCs w:val="24"/>
        </w:rPr>
        <w:t>a</w:t>
      </w:r>
      <w:r w:rsidRPr="00C2258D">
        <w:rPr>
          <w:szCs w:val="24"/>
        </w:rPr>
        <w:t>rhitectură</w:t>
      </w:r>
      <w:proofErr w:type="spellEnd"/>
      <w:r>
        <w:rPr>
          <w:szCs w:val="24"/>
        </w:rPr>
        <w:t>.</w:t>
      </w:r>
    </w:p>
    <w:p w:rsidR="00F36704" w:rsidRDefault="00F36704" w:rsidP="00F36704">
      <w:pPr>
        <w:pStyle w:val="ListParagraph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 xml:space="preserve">  </w:t>
      </w:r>
      <w:proofErr w:type="spellStart"/>
      <w:r w:rsidRPr="007F6BDC">
        <w:rPr>
          <w:szCs w:val="24"/>
        </w:rPr>
        <w:t>Sistematizarea</w:t>
      </w:r>
      <w:proofErr w:type="spellEnd"/>
      <w:r w:rsidRPr="007F6BDC">
        <w:rPr>
          <w:szCs w:val="24"/>
        </w:rPr>
        <w:t xml:space="preserve"> </w:t>
      </w:r>
      <w:proofErr w:type="spellStart"/>
      <w:r w:rsidRPr="007F6BDC">
        <w:rPr>
          <w:szCs w:val="24"/>
        </w:rPr>
        <w:t>interioarelor</w:t>
      </w:r>
      <w:proofErr w:type="spellEnd"/>
      <w:r w:rsidRPr="007F6BDC">
        <w:rPr>
          <w:szCs w:val="24"/>
        </w:rPr>
        <w:t xml:space="preserve"> </w:t>
      </w:r>
      <w:proofErr w:type="spellStart"/>
      <w:r w:rsidRPr="007F6BDC">
        <w:rPr>
          <w:szCs w:val="24"/>
        </w:rPr>
        <w:t>în</w:t>
      </w:r>
      <w:proofErr w:type="spellEnd"/>
      <w:r w:rsidRPr="007F6BDC">
        <w:rPr>
          <w:szCs w:val="24"/>
        </w:rPr>
        <w:t xml:space="preserve"> </w:t>
      </w:r>
      <w:proofErr w:type="spellStart"/>
      <w:r w:rsidRPr="007F6BDC">
        <w:rPr>
          <w:szCs w:val="24"/>
        </w:rPr>
        <w:t>dependenţă</w:t>
      </w:r>
      <w:proofErr w:type="spellEnd"/>
      <w:r w:rsidRPr="007F6BDC">
        <w:rPr>
          <w:szCs w:val="24"/>
        </w:rPr>
        <w:t xml:space="preserve"> de </w:t>
      </w:r>
      <w:proofErr w:type="spellStart"/>
      <w:r w:rsidRPr="007F6BDC">
        <w:rPr>
          <w:szCs w:val="24"/>
        </w:rPr>
        <w:t>destinaţia</w:t>
      </w:r>
      <w:proofErr w:type="spellEnd"/>
      <w:r w:rsidRPr="007F6BDC">
        <w:rPr>
          <w:szCs w:val="24"/>
        </w:rPr>
        <w:t xml:space="preserve"> </w:t>
      </w:r>
      <w:proofErr w:type="spellStart"/>
      <w:r w:rsidRPr="007F6BDC">
        <w:rPr>
          <w:szCs w:val="24"/>
        </w:rPr>
        <w:t>edificilor</w:t>
      </w:r>
      <w:proofErr w:type="spellEnd"/>
      <w:r w:rsidRPr="007F6BDC">
        <w:rPr>
          <w:szCs w:val="24"/>
        </w:rPr>
        <w:t>.</w:t>
      </w:r>
    </w:p>
    <w:p w:rsidR="00F36704" w:rsidRDefault="00F36704" w:rsidP="00F36704">
      <w:pPr>
        <w:pStyle w:val="ListParagraph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 xml:space="preserve">  </w:t>
      </w:r>
      <w:proofErr w:type="spellStart"/>
      <w:r>
        <w:rPr>
          <w:szCs w:val="24"/>
        </w:rPr>
        <w:t>Specificarea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noţiunilor</w:t>
      </w:r>
      <w:proofErr w:type="spellEnd"/>
      <w:r w:rsidRPr="007F6BDC">
        <w:rPr>
          <w:szCs w:val="24"/>
        </w:rPr>
        <w:t xml:space="preserve"> «program de </w:t>
      </w:r>
      <w:proofErr w:type="spellStart"/>
      <w:r w:rsidRPr="007F6BDC">
        <w:rPr>
          <w:szCs w:val="24"/>
        </w:rPr>
        <w:t>arhitectură</w:t>
      </w:r>
      <w:proofErr w:type="spellEnd"/>
      <w:r w:rsidRPr="007F6BDC">
        <w:rPr>
          <w:szCs w:val="24"/>
        </w:rPr>
        <w:t>», «</w:t>
      </w:r>
      <w:proofErr w:type="spellStart"/>
      <w:r w:rsidRPr="007F6BDC">
        <w:rPr>
          <w:szCs w:val="24"/>
        </w:rPr>
        <w:t>temă</w:t>
      </w:r>
      <w:proofErr w:type="spellEnd"/>
      <w:r w:rsidRPr="007F6BDC">
        <w:rPr>
          <w:szCs w:val="24"/>
        </w:rPr>
        <w:t xml:space="preserve"> de </w:t>
      </w:r>
      <w:proofErr w:type="spellStart"/>
      <w:r w:rsidRPr="007F6BDC">
        <w:rPr>
          <w:szCs w:val="24"/>
        </w:rPr>
        <w:t>proiectare</w:t>
      </w:r>
      <w:proofErr w:type="spellEnd"/>
      <w:r w:rsidRPr="007F6BDC">
        <w:rPr>
          <w:szCs w:val="24"/>
        </w:rPr>
        <w:t>», «</w:t>
      </w:r>
      <w:proofErr w:type="spellStart"/>
      <w:r w:rsidRPr="007F6BDC">
        <w:rPr>
          <w:szCs w:val="24"/>
        </w:rPr>
        <w:t>proiect</w:t>
      </w:r>
      <w:proofErr w:type="spellEnd"/>
      <w:r w:rsidRPr="007F6BDC">
        <w:rPr>
          <w:szCs w:val="24"/>
        </w:rPr>
        <w:t xml:space="preserve"> de </w:t>
      </w:r>
      <w:r>
        <w:rPr>
          <w:szCs w:val="24"/>
        </w:rPr>
        <w:t xml:space="preserve"> </w:t>
      </w:r>
    </w:p>
    <w:p w:rsidR="00F36704" w:rsidRPr="00272D5F" w:rsidRDefault="00F36704" w:rsidP="00F36704">
      <w:pPr>
        <w:pStyle w:val="ListParagraph"/>
        <w:ind w:left="644"/>
        <w:rPr>
          <w:szCs w:val="24"/>
        </w:rPr>
      </w:pPr>
      <w:r>
        <w:rPr>
          <w:szCs w:val="24"/>
        </w:rPr>
        <w:t xml:space="preserve">  </w:t>
      </w:r>
      <w:proofErr w:type="spellStart"/>
      <w:r w:rsidRPr="007F6BDC">
        <w:rPr>
          <w:szCs w:val="24"/>
        </w:rPr>
        <w:t>arhitectură</w:t>
      </w:r>
      <w:proofErr w:type="spellEnd"/>
      <w:r w:rsidRPr="007F6BDC">
        <w:rPr>
          <w:szCs w:val="24"/>
        </w:rPr>
        <w:t>», «</w:t>
      </w:r>
      <w:proofErr w:type="spellStart"/>
      <w:r w:rsidRPr="007F6BDC">
        <w:rPr>
          <w:szCs w:val="24"/>
        </w:rPr>
        <w:t>proiect</w:t>
      </w:r>
      <w:proofErr w:type="spellEnd"/>
      <w:r w:rsidRPr="007F6BDC">
        <w:rPr>
          <w:szCs w:val="24"/>
        </w:rPr>
        <w:t xml:space="preserve"> de </w:t>
      </w:r>
      <w:proofErr w:type="spellStart"/>
      <w:r w:rsidRPr="007F6BDC">
        <w:rPr>
          <w:szCs w:val="24"/>
        </w:rPr>
        <w:t>amenajare</w:t>
      </w:r>
      <w:proofErr w:type="spellEnd"/>
      <w:r w:rsidRPr="007F6BDC">
        <w:rPr>
          <w:szCs w:val="24"/>
        </w:rPr>
        <w:t xml:space="preserve"> </w:t>
      </w:r>
      <w:proofErr w:type="spellStart"/>
      <w:r w:rsidRPr="007F6BDC">
        <w:rPr>
          <w:szCs w:val="24"/>
        </w:rPr>
        <w:t>şi</w:t>
      </w:r>
      <w:proofErr w:type="spellEnd"/>
      <w:r w:rsidRPr="007F6BDC">
        <w:rPr>
          <w:szCs w:val="24"/>
        </w:rPr>
        <w:t xml:space="preserve"> design interi</w:t>
      </w:r>
      <w:r>
        <w:rPr>
          <w:szCs w:val="24"/>
        </w:rPr>
        <w:t>or».</w:t>
      </w:r>
    </w:p>
    <w:p w:rsidR="00F36704" w:rsidRPr="003C3E50" w:rsidRDefault="00F36704" w:rsidP="00F36704">
      <w:pPr>
        <w:tabs>
          <w:tab w:val="left" w:pos="5385"/>
        </w:tabs>
        <w:rPr>
          <w:lang w:val="ro-RO"/>
        </w:rPr>
      </w:pPr>
    </w:p>
    <w:p w:rsidR="00F36704" w:rsidRDefault="00F36704" w:rsidP="00F36704">
      <w:pPr>
        <w:widowControl w:val="0"/>
        <w:autoSpaceDE w:val="0"/>
        <w:autoSpaceDN w:val="0"/>
        <w:adjustRightInd w:val="0"/>
        <w:ind w:left="720" w:firstLine="696"/>
        <w:rPr>
          <w:b/>
          <w:caps/>
          <w:lang w:val="ro-RO"/>
        </w:rPr>
      </w:pPr>
      <w:r>
        <w:rPr>
          <w:b/>
          <w:caps/>
          <w:lang w:val="ro-RO"/>
        </w:rPr>
        <w:t xml:space="preserve">2.    </w:t>
      </w:r>
      <w:r w:rsidRPr="00B74C9D">
        <w:rPr>
          <w:b/>
          <w:caps/>
          <w:lang w:val="ro-RO"/>
        </w:rPr>
        <w:t>Bazele arhitecturii</w:t>
      </w:r>
    </w:p>
    <w:p w:rsidR="00F36704" w:rsidRDefault="00F36704" w:rsidP="00F36704">
      <w:pPr>
        <w:ind w:left="360"/>
        <w:rPr>
          <w:lang w:val="ro-RO"/>
        </w:rPr>
      </w:pPr>
    </w:p>
    <w:p w:rsidR="00F36704" w:rsidRPr="00CD66D9" w:rsidRDefault="00F36704" w:rsidP="00F36704">
      <w:pPr>
        <w:numPr>
          <w:ilvl w:val="0"/>
          <w:numId w:val="4"/>
        </w:numPr>
        <w:spacing w:line="240" w:lineRule="auto"/>
        <w:jc w:val="both"/>
        <w:rPr>
          <w:lang w:val="ro-RO"/>
        </w:rPr>
      </w:pPr>
      <w:r>
        <w:rPr>
          <w:lang w:val="ro-RO"/>
        </w:rPr>
        <w:t xml:space="preserve"> </w:t>
      </w:r>
      <w:r w:rsidRPr="00CD66D9">
        <w:rPr>
          <w:lang w:val="ro-RO"/>
        </w:rPr>
        <w:t>Ordinele de arhitectură</w:t>
      </w:r>
      <w:r>
        <w:rPr>
          <w:lang w:val="ro-RO"/>
        </w:rPr>
        <w:t xml:space="preserve"> greco-romane</w:t>
      </w:r>
      <w:r w:rsidRPr="00CD66D9">
        <w:rPr>
          <w:lang w:val="ro-RO"/>
        </w:rPr>
        <w:t xml:space="preserve">. Elementele </w:t>
      </w:r>
      <w:proofErr w:type="spellStart"/>
      <w:r w:rsidRPr="00CD66D9">
        <w:rPr>
          <w:lang w:val="ro-RO"/>
        </w:rPr>
        <w:t>şi</w:t>
      </w:r>
      <w:proofErr w:type="spellEnd"/>
      <w:r w:rsidRPr="00CD66D9">
        <w:rPr>
          <w:lang w:val="ro-RO"/>
        </w:rPr>
        <w:t xml:space="preserve"> caracteristicile distinctive.</w:t>
      </w:r>
    </w:p>
    <w:p w:rsidR="00F36704" w:rsidRPr="00CD66D9" w:rsidRDefault="00F36704" w:rsidP="00F36704">
      <w:pPr>
        <w:numPr>
          <w:ilvl w:val="0"/>
          <w:numId w:val="4"/>
        </w:numPr>
        <w:spacing w:line="240" w:lineRule="auto"/>
        <w:jc w:val="both"/>
        <w:rPr>
          <w:lang w:val="ro-RO"/>
        </w:rPr>
      </w:pPr>
      <w:r w:rsidRPr="00CD66D9">
        <w:rPr>
          <w:lang w:val="ro-RO"/>
        </w:rPr>
        <w:t xml:space="preserve"> Arhitectura Acropolei ateniene (ex</w:t>
      </w:r>
      <w:r>
        <w:rPr>
          <w:lang w:val="ro-RO"/>
        </w:rPr>
        <w:t xml:space="preserve">., </w:t>
      </w:r>
      <w:r w:rsidRPr="00CD66D9">
        <w:rPr>
          <w:lang w:val="ro-RO"/>
        </w:rPr>
        <w:t xml:space="preserve">Acropola din Atena: </w:t>
      </w:r>
      <w:proofErr w:type="spellStart"/>
      <w:r w:rsidRPr="00CD66D9">
        <w:rPr>
          <w:lang w:val="ro-RO"/>
        </w:rPr>
        <w:t>Propilele</w:t>
      </w:r>
      <w:proofErr w:type="spellEnd"/>
      <w:r w:rsidRPr="00CD66D9">
        <w:rPr>
          <w:lang w:val="ro-RO"/>
        </w:rPr>
        <w:t xml:space="preserve">, </w:t>
      </w:r>
      <w:proofErr w:type="spellStart"/>
      <w:r w:rsidRPr="00CD66D9">
        <w:rPr>
          <w:lang w:val="ro-RO"/>
        </w:rPr>
        <w:t>Parthenonul</w:t>
      </w:r>
      <w:proofErr w:type="spellEnd"/>
      <w:r w:rsidRPr="00CD66D9">
        <w:rPr>
          <w:lang w:val="ro-RO"/>
        </w:rPr>
        <w:t xml:space="preserve">, Templul Atenei Nike, </w:t>
      </w:r>
      <w:proofErr w:type="spellStart"/>
      <w:r w:rsidRPr="00CD66D9">
        <w:rPr>
          <w:lang w:val="ro-RO"/>
        </w:rPr>
        <w:t>Erehteionul</w:t>
      </w:r>
      <w:proofErr w:type="spellEnd"/>
      <w:r w:rsidRPr="00CD66D9">
        <w:rPr>
          <w:lang w:val="ro-RO"/>
        </w:rPr>
        <w:t>).</w:t>
      </w:r>
    </w:p>
    <w:p w:rsidR="00F36704" w:rsidRPr="005738F8" w:rsidRDefault="00F36704" w:rsidP="00F36704">
      <w:pPr>
        <w:numPr>
          <w:ilvl w:val="0"/>
          <w:numId w:val="4"/>
        </w:numPr>
        <w:spacing w:line="240" w:lineRule="auto"/>
        <w:jc w:val="both"/>
        <w:rPr>
          <w:lang w:val="ro-RO"/>
        </w:rPr>
      </w:pPr>
      <w:r w:rsidRPr="00CD66D9">
        <w:rPr>
          <w:lang w:val="ro-RO"/>
        </w:rPr>
        <w:lastRenderedPageBreak/>
        <w:t xml:space="preserve"> </w:t>
      </w:r>
      <w:r w:rsidRPr="005738F8">
        <w:rPr>
          <w:lang w:val="ro-RO"/>
        </w:rPr>
        <w:t xml:space="preserve">Templul </w:t>
      </w:r>
      <w:proofErr w:type="spellStart"/>
      <w:r w:rsidRPr="005738F8">
        <w:rPr>
          <w:lang w:val="ro-RO"/>
        </w:rPr>
        <w:t>şi</w:t>
      </w:r>
      <w:proofErr w:type="spellEnd"/>
      <w:r w:rsidRPr="005738F8">
        <w:rPr>
          <w:lang w:val="ro-RO"/>
        </w:rPr>
        <w:t xml:space="preserve"> ordinele Greciei Antice. Criterii de clasificare a templelor. Structura templului doric </w:t>
      </w:r>
      <w:proofErr w:type="spellStart"/>
      <w:r w:rsidRPr="005738F8">
        <w:rPr>
          <w:lang w:val="ro-RO"/>
        </w:rPr>
        <w:t>şi</w:t>
      </w:r>
      <w:proofErr w:type="spellEnd"/>
      <w:r w:rsidRPr="005738F8">
        <w:rPr>
          <w:lang w:val="ro-RO"/>
        </w:rPr>
        <w:t xml:space="preserve"> ionic (ex., Templul lui Artemis din Efes, Templul lui Hefaistos, Templul lui Zeus Olimpianul). </w:t>
      </w:r>
      <w:proofErr w:type="spellStart"/>
      <w:r w:rsidRPr="005738F8">
        <w:rPr>
          <w:lang w:val="ro-RO"/>
        </w:rPr>
        <w:t>Construcţia</w:t>
      </w:r>
      <w:proofErr w:type="spellEnd"/>
      <w:r w:rsidRPr="005738F8">
        <w:rPr>
          <w:lang w:val="ro-RO"/>
        </w:rPr>
        <w:t xml:space="preserve"> </w:t>
      </w:r>
      <w:proofErr w:type="spellStart"/>
      <w:r w:rsidRPr="005738F8">
        <w:rPr>
          <w:lang w:val="ro-RO"/>
        </w:rPr>
        <w:t>tholos</w:t>
      </w:r>
      <w:proofErr w:type="spellEnd"/>
      <w:r w:rsidRPr="005738F8">
        <w:rPr>
          <w:lang w:val="ro-RO"/>
        </w:rPr>
        <w:t xml:space="preserve">-ului grec (ex. </w:t>
      </w:r>
      <w:proofErr w:type="spellStart"/>
      <w:r w:rsidRPr="005738F8">
        <w:rPr>
          <w:lang w:val="ro-RO"/>
        </w:rPr>
        <w:t>Tolos-ul</w:t>
      </w:r>
      <w:proofErr w:type="spellEnd"/>
      <w:r w:rsidRPr="005738F8">
        <w:rPr>
          <w:lang w:val="ro-RO"/>
        </w:rPr>
        <w:t xml:space="preserve"> lui </w:t>
      </w:r>
      <w:proofErr w:type="spellStart"/>
      <w:r w:rsidRPr="005738F8">
        <w:rPr>
          <w:lang w:val="ro-RO"/>
        </w:rPr>
        <w:t>Lysicrates</w:t>
      </w:r>
      <w:proofErr w:type="spellEnd"/>
      <w:r w:rsidRPr="005738F8">
        <w:rPr>
          <w:lang w:val="ro-RO"/>
        </w:rPr>
        <w:t xml:space="preserve"> din Atena, </w:t>
      </w:r>
      <w:proofErr w:type="spellStart"/>
      <w:r w:rsidRPr="005738F8">
        <w:rPr>
          <w:lang w:val="ro-RO"/>
        </w:rPr>
        <w:t>Tolos-ul</w:t>
      </w:r>
      <w:proofErr w:type="spellEnd"/>
      <w:r w:rsidRPr="005738F8">
        <w:rPr>
          <w:lang w:val="ro-RO"/>
        </w:rPr>
        <w:t xml:space="preserve"> din Delfi).</w:t>
      </w:r>
    </w:p>
    <w:p w:rsidR="00F36704" w:rsidRPr="00CF02C2" w:rsidRDefault="00F36704" w:rsidP="00F36704">
      <w:pPr>
        <w:numPr>
          <w:ilvl w:val="0"/>
          <w:numId w:val="4"/>
        </w:numPr>
        <w:spacing w:line="240" w:lineRule="auto"/>
        <w:jc w:val="both"/>
        <w:rPr>
          <w:lang w:val="ro-RO"/>
        </w:rPr>
      </w:pPr>
      <w:r>
        <w:rPr>
          <w:lang w:val="ro-RO"/>
        </w:rPr>
        <w:t xml:space="preserve"> </w:t>
      </w:r>
      <w:r w:rsidRPr="00CD66D9">
        <w:rPr>
          <w:lang w:val="ro-RO"/>
        </w:rPr>
        <w:t xml:space="preserve">Principii ale mecanismului artei clasice </w:t>
      </w:r>
      <w:proofErr w:type="spellStart"/>
      <w:r w:rsidRPr="00CD66D9">
        <w:rPr>
          <w:lang w:val="ro-RO"/>
        </w:rPr>
        <w:t>greceşti</w:t>
      </w:r>
      <w:proofErr w:type="spellEnd"/>
      <w:r w:rsidRPr="00CD66D9">
        <w:rPr>
          <w:lang w:val="ro-RO"/>
        </w:rPr>
        <w:t xml:space="preserve"> ( </w:t>
      </w:r>
      <w:proofErr w:type="spellStart"/>
      <w:r w:rsidRPr="00CD66D9">
        <w:rPr>
          <w:lang w:val="ro-RO"/>
        </w:rPr>
        <w:t>noţiunile</w:t>
      </w:r>
      <w:proofErr w:type="spellEnd"/>
      <w:r w:rsidRPr="00CD66D9">
        <w:rPr>
          <w:lang w:val="ro-RO"/>
        </w:rPr>
        <w:t xml:space="preserve"> de ritm, armonie, măsură).</w:t>
      </w:r>
      <w:r>
        <w:rPr>
          <w:lang w:val="ro-RO"/>
        </w:rPr>
        <w:t xml:space="preserve"> </w:t>
      </w:r>
      <w:r w:rsidRPr="00CF02C2">
        <w:rPr>
          <w:lang w:val="ro-RO"/>
        </w:rPr>
        <w:t xml:space="preserve">Aplicarea principiilor mecanismului artei în arhitectura greacă clasică. </w:t>
      </w:r>
      <w:proofErr w:type="spellStart"/>
      <w:r w:rsidRPr="00CF02C2">
        <w:rPr>
          <w:lang w:val="ro-RO"/>
        </w:rPr>
        <w:t>Corecţii</w:t>
      </w:r>
      <w:proofErr w:type="spellEnd"/>
      <w:r w:rsidRPr="00CF02C2">
        <w:rPr>
          <w:lang w:val="ro-RO"/>
        </w:rPr>
        <w:t xml:space="preserve"> optice raportate coloanei, ca elementului fundamental al unui templu clasic. </w:t>
      </w:r>
    </w:p>
    <w:p w:rsidR="00F36704" w:rsidRDefault="00F36704" w:rsidP="00F36704">
      <w:pPr>
        <w:numPr>
          <w:ilvl w:val="0"/>
          <w:numId w:val="4"/>
        </w:numPr>
        <w:spacing w:line="240" w:lineRule="auto"/>
        <w:jc w:val="both"/>
        <w:rPr>
          <w:lang w:val="ro-RO"/>
        </w:rPr>
      </w:pPr>
      <w:r w:rsidRPr="00CD66D9">
        <w:rPr>
          <w:lang w:val="ro-RO"/>
        </w:rPr>
        <w:t xml:space="preserve"> </w:t>
      </w:r>
      <w:r>
        <w:rPr>
          <w:lang w:val="ro-RO"/>
        </w:rPr>
        <w:t xml:space="preserve">Modularea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teatrul în Grecia Antică (</w:t>
      </w:r>
      <w:proofErr w:type="spellStart"/>
      <w:r>
        <w:rPr>
          <w:lang w:val="ro-RO"/>
        </w:rPr>
        <w:t>ex.Megalopolis</w:t>
      </w:r>
      <w:proofErr w:type="spellEnd"/>
      <w:r>
        <w:rPr>
          <w:lang w:val="ro-RO"/>
        </w:rPr>
        <w:t xml:space="preserve"> cu </w:t>
      </w:r>
      <w:proofErr w:type="spellStart"/>
      <w:r>
        <w:rPr>
          <w:lang w:val="ro-RO"/>
        </w:rPr>
        <w:t>teatronul</w:t>
      </w:r>
      <w:proofErr w:type="spellEnd"/>
      <w:r>
        <w:rPr>
          <w:lang w:val="ro-RO"/>
        </w:rPr>
        <w:t xml:space="preserve"> semicircular, Teatrul lui Dionysos, Teatrul din </w:t>
      </w:r>
      <w:proofErr w:type="spellStart"/>
      <w:r>
        <w:rPr>
          <w:lang w:val="ro-RO"/>
        </w:rPr>
        <w:t>Epidauros</w:t>
      </w:r>
      <w:proofErr w:type="spellEnd"/>
      <w:r>
        <w:rPr>
          <w:lang w:val="ro-RO"/>
        </w:rPr>
        <w:t>).</w:t>
      </w:r>
    </w:p>
    <w:p w:rsidR="00F36704" w:rsidRPr="005738F8" w:rsidRDefault="00F36704" w:rsidP="00F36704">
      <w:pPr>
        <w:numPr>
          <w:ilvl w:val="0"/>
          <w:numId w:val="4"/>
        </w:numPr>
        <w:spacing w:line="240" w:lineRule="auto"/>
        <w:jc w:val="both"/>
        <w:rPr>
          <w:lang w:val="ro-RO"/>
        </w:rPr>
      </w:pPr>
      <w:r w:rsidRPr="005738F8">
        <w:rPr>
          <w:lang w:val="ro-RO"/>
        </w:rPr>
        <w:t xml:space="preserve"> Caracteristicile edificiile construite de greci ce au constituit adevărate modele pentru arhitectura romană – monument comemorativ mausoleu (ex., Mausoleul din Halicarnas).</w:t>
      </w:r>
    </w:p>
    <w:p w:rsidR="00F36704" w:rsidRPr="005738F8" w:rsidRDefault="00F36704" w:rsidP="00F36704">
      <w:pPr>
        <w:numPr>
          <w:ilvl w:val="0"/>
          <w:numId w:val="4"/>
        </w:numPr>
        <w:spacing w:line="240" w:lineRule="auto"/>
        <w:jc w:val="both"/>
        <w:rPr>
          <w:lang w:val="ro-RO"/>
        </w:rPr>
      </w:pPr>
      <w:r w:rsidRPr="005738F8">
        <w:rPr>
          <w:lang w:val="ro-RO"/>
        </w:rPr>
        <w:t xml:space="preserve"> Caracteristicile forumului roman, ca tip de </w:t>
      </w:r>
      <w:proofErr w:type="spellStart"/>
      <w:r w:rsidRPr="005738F8">
        <w:rPr>
          <w:lang w:val="ro-RO"/>
        </w:rPr>
        <w:t>construcţie</w:t>
      </w:r>
      <w:proofErr w:type="spellEnd"/>
      <w:r w:rsidRPr="005738F8">
        <w:rPr>
          <w:lang w:val="ro-RO"/>
        </w:rPr>
        <w:t xml:space="preserve"> a </w:t>
      </w:r>
      <w:proofErr w:type="spellStart"/>
      <w:r w:rsidRPr="005738F8">
        <w:rPr>
          <w:lang w:val="ro-RO"/>
        </w:rPr>
        <w:t>pieţei</w:t>
      </w:r>
      <w:proofErr w:type="spellEnd"/>
      <w:r w:rsidRPr="005738F8">
        <w:rPr>
          <w:lang w:val="ro-RO"/>
        </w:rPr>
        <w:t xml:space="preserve"> publice ca centru al </w:t>
      </w:r>
      <w:proofErr w:type="spellStart"/>
      <w:r w:rsidRPr="005738F8">
        <w:rPr>
          <w:lang w:val="ro-RO"/>
        </w:rPr>
        <w:t>oraşului</w:t>
      </w:r>
      <w:proofErr w:type="spellEnd"/>
      <w:r w:rsidRPr="005738F8">
        <w:rPr>
          <w:lang w:val="ro-RO"/>
        </w:rPr>
        <w:t xml:space="preserve"> (ex., cele ridicate de Cezar, Augustus, Traian, Nerva, Vespasian).</w:t>
      </w:r>
      <w:r>
        <w:rPr>
          <w:lang w:val="ro-RO"/>
        </w:rPr>
        <w:t xml:space="preserve"> </w:t>
      </w:r>
      <w:proofErr w:type="spellStart"/>
      <w:r>
        <w:rPr>
          <w:shd w:val="clear" w:color="auto" w:fill="FFFFFF"/>
        </w:rPr>
        <w:t>Sisteme</w:t>
      </w:r>
      <w:proofErr w:type="spellEnd"/>
      <w:r>
        <w:rPr>
          <w:shd w:val="clear" w:color="auto" w:fill="FFFFFF"/>
        </w:rPr>
        <w:t xml:space="preserve"> de </w:t>
      </w:r>
      <w:proofErr w:type="spellStart"/>
      <w:r>
        <w:rPr>
          <w:shd w:val="clear" w:color="auto" w:fill="FFFFFF"/>
        </w:rPr>
        <w:t>execuţie</w:t>
      </w:r>
      <w:proofErr w:type="spellEnd"/>
      <w:r>
        <w:rPr>
          <w:shd w:val="clear" w:color="auto" w:fill="FFFFFF"/>
        </w:rPr>
        <w:t xml:space="preserve"> (ex. </w:t>
      </w:r>
      <w:proofErr w:type="spellStart"/>
      <w:r>
        <w:rPr>
          <w:shd w:val="clear" w:color="auto" w:fill="FFFFFF"/>
        </w:rPr>
        <w:t>Forumul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lui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Traian</w:t>
      </w:r>
      <w:proofErr w:type="spellEnd"/>
      <w:r>
        <w:rPr>
          <w:shd w:val="clear" w:color="auto" w:fill="FFFFFF"/>
        </w:rPr>
        <w:t>).</w:t>
      </w:r>
    </w:p>
    <w:p w:rsidR="00F36704" w:rsidRPr="00CD66D9" w:rsidRDefault="00F36704" w:rsidP="00F36704">
      <w:pPr>
        <w:numPr>
          <w:ilvl w:val="0"/>
          <w:numId w:val="4"/>
        </w:numPr>
        <w:spacing w:line="240" w:lineRule="auto"/>
        <w:jc w:val="both"/>
        <w:rPr>
          <w:lang w:val="ro-RO"/>
        </w:rPr>
      </w:pPr>
      <w:r w:rsidRPr="005738F8">
        <w:rPr>
          <w:lang w:val="ro-RO"/>
        </w:rPr>
        <w:t xml:space="preserve"> </w:t>
      </w:r>
      <w:r>
        <w:rPr>
          <w:lang w:val="ro-RO"/>
        </w:rPr>
        <w:t xml:space="preserve">Structura </w:t>
      </w:r>
      <w:proofErr w:type="spellStart"/>
      <w:r>
        <w:rPr>
          <w:lang w:val="ro-RO"/>
        </w:rPr>
        <w:t>spaţ</w:t>
      </w:r>
      <w:r w:rsidRPr="00CD66D9">
        <w:rPr>
          <w:lang w:val="ro-RO"/>
        </w:rPr>
        <w:t>ială</w:t>
      </w:r>
      <w:proofErr w:type="spellEnd"/>
      <w:r w:rsidRPr="00CD66D9">
        <w:rPr>
          <w:lang w:val="ro-RO"/>
        </w:rPr>
        <w:t xml:space="preserve"> a bazilicii romane,</w:t>
      </w:r>
      <w:r w:rsidRPr="00CD66D9">
        <w:t xml:space="preserve"> </w:t>
      </w:r>
      <w:r>
        <w:rPr>
          <w:lang w:val="ro-RO"/>
        </w:rPr>
        <w:t xml:space="preserve">ca tip de </w:t>
      </w:r>
      <w:proofErr w:type="spellStart"/>
      <w:r>
        <w:rPr>
          <w:lang w:val="ro-RO"/>
        </w:rPr>
        <w:t>construcţ</w:t>
      </w:r>
      <w:r w:rsidRPr="00CD66D9">
        <w:rPr>
          <w:lang w:val="ro-RO"/>
        </w:rPr>
        <w:t>ie</w:t>
      </w:r>
      <w:proofErr w:type="spellEnd"/>
      <w:r w:rsidRPr="00CD66D9">
        <w:rPr>
          <w:lang w:val="ro-RO"/>
        </w:rPr>
        <w:t xml:space="preserve"> a edificiilor administrative (ex. Bazilica </w:t>
      </w:r>
      <w:r>
        <w:rPr>
          <w:lang w:val="ro-RO"/>
        </w:rPr>
        <w:t xml:space="preserve">lui </w:t>
      </w:r>
      <w:proofErr w:type="spellStart"/>
      <w:r>
        <w:rPr>
          <w:lang w:val="ro-RO"/>
        </w:rPr>
        <w:t>Maxenţ</w:t>
      </w:r>
      <w:r w:rsidRPr="00CD66D9">
        <w:rPr>
          <w:lang w:val="ro-RO"/>
        </w:rPr>
        <w:t>iu</w:t>
      </w:r>
      <w:proofErr w:type="spellEnd"/>
      <w:r w:rsidRPr="00CD66D9">
        <w:rPr>
          <w:lang w:val="ro-RO"/>
        </w:rPr>
        <w:t xml:space="preserve">, Emilia, </w:t>
      </w:r>
      <w:proofErr w:type="spellStart"/>
      <w:r w:rsidRPr="00CD66D9">
        <w:rPr>
          <w:lang w:val="ro-RO"/>
        </w:rPr>
        <w:t>Upia</w:t>
      </w:r>
      <w:proofErr w:type="spellEnd"/>
      <w:r w:rsidRPr="00CD66D9">
        <w:rPr>
          <w:lang w:val="ro-RO"/>
        </w:rPr>
        <w:t>, Giulia).</w:t>
      </w:r>
    </w:p>
    <w:p w:rsidR="00F36704" w:rsidRPr="00CD66D9" w:rsidRDefault="00F36704" w:rsidP="00F36704">
      <w:pPr>
        <w:numPr>
          <w:ilvl w:val="0"/>
          <w:numId w:val="4"/>
        </w:numPr>
        <w:spacing w:line="240" w:lineRule="auto"/>
        <w:jc w:val="both"/>
        <w:rPr>
          <w:lang w:val="ro-RO"/>
        </w:rPr>
      </w:pPr>
      <w:r w:rsidRPr="00CD66D9">
        <w:rPr>
          <w:lang w:val="ro-RO"/>
        </w:rPr>
        <w:t xml:space="preserve"> Caracteristicile edificiilor romane </w:t>
      </w:r>
      <w:r>
        <w:rPr>
          <w:lang w:val="ro-RO"/>
        </w:rPr>
        <w:t xml:space="preserve">destinate </w:t>
      </w:r>
      <w:proofErr w:type="spellStart"/>
      <w:r>
        <w:rPr>
          <w:lang w:val="ro-RO"/>
        </w:rPr>
        <w:t>distracţ</w:t>
      </w:r>
      <w:r w:rsidRPr="00CD66D9">
        <w:rPr>
          <w:lang w:val="ro-RO"/>
        </w:rPr>
        <w:t>iei</w:t>
      </w:r>
      <w:proofErr w:type="spellEnd"/>
      <w:r w:rsidRPr="00CD66D9">
        <w:rPr>
          <w:lang w:val="ro-RO"/>
        </w:rPr>
        <w:t xml:space="preserve"> (teatrul, amfiteatrul, odeonul, stadionul, circul – ex. Colosseum, Teatrul lui Marcellus, amfiteatrele din Arles, Nimes, Verona). </w:t>
      </w:r>
      <w:proofErr w:type="spellStart"/>
      <w:r>
        <w:rPr>
          <w:shd w:val="clear" w:color="auto" w:fill="FFFFFF"/>
        </w:rPr>
        <w:t>Sisteme</w:t>
      </w:r>
      <w:proofErr w:type="spellEnd"/>
      <w:r>
        <w:rPr>
          <w:shd w:val="clear" w:color="auto" w:fill="FFFFFF"/>
        </w:rPr>
        <w:t xml:space="preserve"> de </w:t>
      </w:r>
      <w:proofErr w:type="spellStart"/>
      <w:r>
        <w:rPr>
          <w:shd w:val="clear" w:color="auto" w:fill="FFFFFF"/>
        </w:rPr>
        <w:t>execuţie</w:t>
      </w:r>
      <w:proofErr w:type="spellEnd"/>
      <w:r>
        <w:rPr>
          <w:shd w:val="clear" w:color="auto" w:fill="FFFFFF"/>
        </w:rPr>
        <w:t xml:space="preserve"> (ex. </w:t>
      </w:r>
      <w:proofErr w:type="spellStart"/>
      <w:r>
        <w:rPr>
          <w:shd w:val="clear" w:color="auto" w:fill="FFFFFF"/>
        </w:rPr>
        <w:t>Coloseumul</w:t>
      </w:r>
      <w:proofErr w:type="spellEnd"/>
      <w:r>
        <w:rPr>
          <w:shd w:val="clear" w:color="auto" w:fill="FFFFFF"/>
        </w:rPr>
        <w:t>).</w:t>
      </w:r>
    </w:p>
    <w:p w:rsidR="00F36704" w:rsidRPr="00CD66D9" w:rsidRDefault="00F36704" w:rsidP="00F36704">
      <w:pPr>
        <w:numPr>
          <w:ilvl w:val="0"/>
          <w:numId w:val="4"/>
        </w:numPr>
        <w:spacing w:line="240" w:lineRule="auto"/>
        <w:jc w:val="both"/>
        <w:rPr>
          <w:lang w:val="ro-RO"/>
        </w:rPr>
      </w:pPr>
      <w:r w:rsidRPr="00CD66D9">
        <w:rPr>
          <w:lang w:val="ro-RO"/>
        </w:rPr>
        <w:t xml:space="preserve"> Termele romane (băile publice)</w:t>
      </w:r>
      <w:r>
        <w:rPr>
          <w:lang w:val="ro-RO"/>
        </w:rPr>
        <w:t xml:space="preserve">. Structura </w:t>
      </w:r>
      <w:proofErr w:type="spellStart"/>
      <w:r>
        <w:rPr>
          <w:lang w:val="ro-RO"/>
        </w:rPr>
        <w:t>spaţial</w:t>
      </w:r>
      <w:proofErr w:type="spellEnd"/>
      <w:r>
        <w:rPr>
          <w:lang w:val="ro-RO"/>
        </w:rPr>
        <w:t xml:space="preserve">-planimetrică </w:t>
      </w:r>
      <w:proofErr w:type="spellStart"/>
      <w:r>
        <w:rPr>
          <w:lang w:val="ro-RO"/>
        </w:rPr>
        <w:t>ş</w:t>
      </w:r>
      <w:r w:rsidRPr="00CD66D9">
        <w:rPr>
          <w:lang w:val="ro-RO"/>
        </w:rPr>
        <w:t>i</w:t>
      </w:r>
      <w:proofErr w:type="spellEnd"/>
      <w:r w:rsidRPr="00CD66D9">
        <w:rPr>
          <w:lang w:val="ro-RO"/>
        </w:rPr>
        <w:t xml:space="preserve"> sistemele de încălzire (</w:t>
      </w:r>
      <w:proofErr w:type="spellStart"/>
      <w:r w:rsidRPr="00CD66D9">
        <w:rPr>
          <w:shd w:val="clear" w:color="auto" w:fill="FFFFFF"/>
        </w:rPr>
        <w:t>termele</w:t>
      </w:r>
      <w:proofErr w:type="spellEnd"/>
      <w:r w:rsidRPr="00CD66D9">
        <w:rPr>
          <w:shd w:val="clear" w:color="auto" w:fill="FFFFFF"/>
        </w:rPr>
        <w:t xml:space="preserve"> </w:t>
      </w:r>
      <w:proofErr w:type="spellStart"/>
      <w:r w:rsidRPr="00CD66D9">
        <w:rPr>
          <w:shd w:val="clear" w:color="auto" w:fill="FFFFFF"/>
        </w:rPr>
        <w:t>lui</w:t>
      </w:r>
      <w:proofErr w:type="spellEnd"/>
      <w:r w:rsidRPr="00CD66D9">
        <w:rPr>
          <w:rStyle w:val="apple-converted-space"/>
          <w:shd w:val="clear" w:color="auto" w:fill="FFFFFF"/>
        </w:rPr>
        <w:t> </w:t>
      </w:r>
      <w:hyperlink r:id="rId7" w:tooltip="Marcus Vipsanius Agrippa" w:history="1">
        <w:r w:rsidRPr="00CD66D9">
          <w:rPr>
            <w:rStyle w:val="Hyperlink"/>
            <w:shd w:val="clear" w:color="auto" w:fill="FFFFFF"/>
          </w:rPr>
          <w:t>Agrippa</w:t>
        </w:r>
      </w:hyperlink>
      <w:r w:rsidRPr="00CD66D9">
        <w:rPr>
          <w:shd w:val="clear" w:color="auto" w:fill="FFFFFF"/>
        </w:rPr>
        <w:t>,</w:t>
      </w:r>
      <w:r w:rsidRPr="00CD66D9">
        <w:rPr>
          <w:rStyle w:val="apple-converted-space"/>
          <w:shd w:val="clear" w:color="auto" w:fill="FFFFFF"/>
        </w:rPr>
        <w:t> </w:t>
      </w:r>
      <w:hyperlink r:id="rId8" w:tooltip="Caracalla" w:history="1">
        <w:r w:rsidRPr="00CD66D9">
          <w:rPr>
            <w:rStyle w:val="Hyperlink"/>
            <w:shd w:val="clear" w:color="auto" w:fill="FFFFFF"/>
          </w:rPr>
          <w:t>Caracalla</w:t>
        </w:r>
      </w:hyperlink>
      <w:r w:rsidRPr="00CD66D9">
        <w:rPr>
          <w:shd w:val="clear" w:color="auto" w:fill="FFFFFF"/>
        </w:rPr>
        <w:t>,</w:t>
      </w:r>
      <w:r w:rsidRPr="00CD66D9">
        <w:rPr>
          <w:rStyle w:val="apple-converted-space"/>
          <w:shd w:val="clear" w:color="auto" w:fill="FFFFFF"/>
        </w:rPr>
        <w:t> </w:t>
      </w:r>
      <w:proofErr w:type="spellStart"/>
      <w:r w:rsidRPr="00CD66D9">
        <w:fldChar w:fldCharType="begin"/>
      </w:r>
      <w:r w:rsidRPr="00CD66D9">
        <w:instrText xml:space="preserve"> HYPERLINK "http://ro.wikipedia.org/wiki/Diocle%C8%9Bian" \o "Dioclețian" </w:instrText>
      </w:r>
      <w:r w:rsidRPr="00CD66D9">
        <w:fldChar w:fldCharType="separate"/>
      </w:r>
      <w:r>
        <w:rPr>
          <w:rStyle w:val="Hyperlink"/>
          <w:shd w:val="clear" w:color="auto" w:fill="FFFFFF"/>
        </w:rPr>
        <w:t>Diocleţ</w:t>
      </w:r>
      <w:r w:rsidRPr="00CD66D9">
        <w:rPr>
          <w:rStyle w:val="Hyperlink"/>
          <w:shd w:val="clear" w:color="auto" w:fill="FFFFFF"/>
        </w:rPr>
        <w:t>ian</w:t>
      </w:r>
      <w:proofErr w:type="spellEnd"/>
      <w:r w:rsidRPr="00CD66D9">
        <w:fldChar w:fldCharType="end"/>
      </w:r>
      <w:r w:rsidRPr="00CD66D9">
        <w:rPr>
          <w:rStyle w:val="apple-converted-space"/>
          <w:shd w:val="clear" w:color="auto" w:fill="FFFFFF"/>
        </w:rPr>
        <w:t> </w:t>
      </w:r>
      <w:proofErr w:type="spellStart"/>
      <w:r>
        <w:rPr>
          <w:shd w:val="clear" w:color="auto" w:fill="FFFFFF"/>
        </w:rPr>
        <w:t>ş</w:t>
      </w:r>
      <w:r w:rsidRPr="00CD66D9">
        <w:rPr>
          <w:shd w:val="clear" w:color="auto" w:fill="FFFFFF"/>
        </w:rPr>
        <w:t>i</w:t>
      </w:r>
      <w:proofErr w:type="spellEnd"/>
      <w:r w:rsidRPr="00CD66D9">
        <w:rPr>
          <w:shd w:val="clear" w:color="auto" w:fill="FFFFFF"/>
        </w:rPr>
        <w:t xml:space="preserve"> </w:t>
      </w:r>
      <w:hyperlink r:id="rId9" w:tooltip="Constantin cel Mare" w:history="1">
        <w:r w:rsidRPr="00CD66D9">
          <w:rPr>
            <w:rStyle w:val="Hyperlink"/>
            <w:shd w:val="clear" w:color="auto" w:fill="FFFFFF"/>
          </w:rPr>
          <w:t xml:space="preserve">Constantin </w:t>
        </w:r>
        <w:proofErr w:type="spellStart"/>
        <w:r w:rsidRPr="00CD66D9">
          <w:rPr>
            <w:rStyle w:val="Hyperlink"/>
            <w:shd w:val="clear" w:color="auto" w:fill="FFFFFF"/>
          </w:rPr>
          <w:t>cel</w:t>
        </w:r>
        <w:proofErr w:type="spellEnd"/>
        <w:r w:rsidRPr="00CD66D9">
          <w:rPr>
            <w:rStyle w:val="Hyperlink"/>
            <w:shd w:val="clear" w:color="auto" w:fill="FFFFFF"/>
          </w:rPr>
          <w:t xml:space="preserve"> Mare</w:t>
        </w:r>
      </w:hyperlink>
      <w:r w:rsidRPr="00CD66D9">
        <w:t>).</w:t>
      </w:r>
    </w:p>
    <w:p w:rsidR="00F36704" w:rsidRDefault="00F36704" w:rsidP="00F36704">
      <w:pPr>
        <w:numPr>
          <w:ilvl w:val="0"/>
          <w:numId w:val="4"/>
        </w:numPr>
        <w:spacing w:line="240" w:lineRule="auto"/>
        <w:jc w:val="both"/>
        <w:rPr>
          <w:lang w:val="ro-RO"/>
        </w:rPr>
      </w:pPr>
      <w:r w:rsidRPr="00CD66D9">
        <w:rPr>
          <w:lang w:val="ro-RO"/>
        </w:rPr>
        <w:t xml:space="preserve"> </w:t>
      </w:r>
      <w:r w:rsidRPr="005738F8">
        <w:rPr>
          <w:lang w:val="ro-RO"/>
        </w:rPr>
        <w:t>Tipurile de casă romană (</w:t>
      </w:r>
      <w:proofErr w:type="spellStart"/>
      <w:r w:rsidRPr="005738F8">
        <w:rPr>
          <w:lang w:val="ro-RO"/>
        </w:rPr>
        <w:t>domus</w:t>
      </w:r>
      <w:proofErr w:type="spellEnd"/>
      <w:r w:rsidRPr="005738F8">
        <w:rPr>
          <w:lang w:val="ro-RO"/>
        </w:rPr>
        <w:t xml:space="preserve"> italica, insula, vila urbană, vila rustică – ex.</w:t>
      </w:r>
      <w:r w:rsidRPr="005738F8">
        <w:rPr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 w:rsidRPr="005738F8">
        <w:rPr>
          <w:color w:val="252525"/>
          <w:shd w:val="clear" w:color="auto" w:fill="FFFFFF"/>
        </w:rPr>
        <w:t>casele</w:t>
      </w:r>
      <w:proofErr w:type="spellEnd"/>
      <w:r w:rsidRPr="005738F8">
        <w:rPr>
          <w:color w:val="252525"/>
          <w:shd w:val="clear" w:color="auto" w:fill="FFFFFF"/>
        </w:rPr>
        <w:t xml:space="preserve"> din </w:t>
      </w:r>
      <w:proofErr w:type="spellStart"/>
      <w:r w:rsidRPr="005738F8">
        <w:rPr>
          <w:color w:val="252525"/>
          <w:shd w:val="clear" w:color="auto" w:fill="FFFFFF"/>
        </w:rPr>
        <w:t>Pompei</w:t>
      </w:r>
      <w:proofErr w:type="spellEnd"/>
      <w:r w:rsidRPr="005738F8">
        <w:rPr>
          <w:color w:val="252525"/>
          <w:shd w:val="clear" w:color="auto" w:fill="FFFFFF"/>
        </w:rPr>
        <w:t xml:space="preserve"> </w:t>
      </w:r>
      <w:proofErr w:type="spellStart"/>
      <w:r w:rsidRPr="005738F8">
        <w:rPr>
          <w:color w:val="252525"/>
          <w:shd w:val="clear" w:color="auto" w:fill="FFFFFF"/>
        </w:rPr>
        <w:t>şi</w:t>
      </w:r>
      <w:proofErr w:type="spellEnd"/>
      <w:r w:rsidRPr="005738F8">
        <w:rPr>
          <w:color w:val="252525"/>
          <w:shd w:val="clear" w:color="auto" w:fill="FFFFFF"/>
        </w:rPr>
        <w:t xml:space="preserve"> </w:t>
      </w:r>
      <w:proofErr w:type="spellStart"/>
      <w:r w:rsidRPr="005738F8">
        <w:rPr>
          <w:color w:val="252525"/>
          <w:shd w:val="clear" w:color="auto" w:fill="FFFFFF"/>
        </w:rPr>
        <w:t>Herculanum</w:t>
      </w:r>
      <w:proofErr w:type="spellEnd"/>
      <w:r w:rsidRPr="005738F8">
        <w:rPr>
          <w:lang w:val="ro-RO"/>
        </w:rPr>
        <w:t>).</w:t>
      </w:r>
    </w:p>
    <w:p w:rsidR="00F36704" w:rsidRPr="005738F8" w:rsidRDefault="00F36704" w:rsidP="00F36704">
      <w:pPr>
        <w:numPr>
          <w:ilvl w:val="0"/>
          <w:numId w:val="4"/>
        </w:numPr>
        <w:spacing w:line="240" w:lineRule="auto"/>
        <w:jc w:val="both"/>
        <w:rPr>
          <w:lang w:val="ro-RO"/>
        </w:rPr>
      </w:pPr>
      <w:r>
        <w:rPr>
          <w:lang w:val="ro-RO"/>
        </w:rPr>
        <w:t xml:space="preserve"> Vila </w:t>
      </w:r>
      <w:proofErr w:type="spellStart"/>
      <w:r>
        <w:rPr>
          <w:lang w:val="ro-RO"/>
        </w:rPr>
        <w:t>restucă</w:t>
      </w:r>
      <w:proofErr w:type="spellEnd"/>
      <w:r>
        <w:rPr>
          <w:lang w:val="ro-RO"/>
        </w:rPr>
        <w:t xml:space="preserve">, ca tip de casă romană (ex. Vilei lui Hadrian (Grădina </w:t>
      </w:r>
      <w:proofErr w:type="spellStart"/>
      <w:r>
        <w:rPr>
          <w:lang w:val="ro-RO"/>
        </w:rPr>
        <w:t>Tivoli</w:t>
      </w:r>
      <w:proofErr w:type="spellEnd"/>
      <w:r>
        <w:rPr>
          <w:lang w:val="ro-RO"/>
        </w:rPr>
        <w:t>)).</w:t>
      </w:r>
    </w:p>
    <w:p w:rsidR="00F36704" w:rsidRPr="00CD66D9" w:rsidRDefault="00F36704" w:rsidP="00F36704">
      <w:pPr>
        <w:numPr>
          <w:ilvl w:val="0"/>
          <w:numId w:val="4"/>
        </w:numPr>
        <w:spacing w:line="240" w:lineRule="auto"/>
        <w:jc w:val="both"/>
        <w:rPr>
          <w:lang w:val="ro-RO"/>
        </w:rPr>
      </w:pPr>
      <w:r w:rsidRPr="00CD66D9">
        <w:rPr>
          <w:lang w:val="ro-RO"/>
        </w:rPr>
        <w:t xml:space="preserve"> Caracteristicile palatelor imperiale romane (ex., </w:t>
      </w:r>
      <w:proofErr w:type="spellStart"/>
      <w:r w:rsidRPr="00CD66D9">
        <w:rPr>
          <w:shd w:val="clear" w:color="auto" w:fill="FFFFFF"/>
        </w:rPr>
        <w:t>Palatul</w:t>
      </w:r>
      <w:proofErr w:type="spellEnd"/>
      <w:r w:rsidRPr="00CD66D9">
        <w:rPr>
          <w:shd w:val="clear" w:color="auto" w:fill="FFFFFF"/>
        </w:rPr>
        <w:t xml:space="preserve"> </w:t>
      </w:r>
      <w:proofErr w:type="spellStart"/>
      <w:r w:rsidRPr="00CD66D9">
        <w:rPr>
          <w:shd w:val="clear" w:color="auto" w:fill="FFFFFF"/>
        </w:rPr>
        <w:t>Flavilor</w:t>
      </w:r>
      <w:proofErr w:type="spellEnd"/>
      <w:r w:rsidRPr="00CD66D9">
        <w:rPr>
          <w:shd w:val="clear" w:color="auto" w:fill="FFFFFF"/>
        </w:rPr>
        <w:t xml:space="preserve">, </w:t>
      </w:r>
      <w:proofErr w:type="spellStart"/>
      <w:r w:rsidRPr="00CD66D9">
        <w:rPr>
          <w:shd w:val="clear" w:color="auto" w:fill="FFFFFF"/>
        </w:rPr>
        <w:t>Palatul</w:t>
      </w:r>
      <w:proofErr w:type="spellEnd"/>
      <w:r w:rsidRPr="00CD66D9">
        <w:rPr>
          <w:shd w:val="clear" w:color="auto" w:fill="FFFFFF"/>
        </w:rPr>
        <w:t xml:space="preserve"> </w:t>
      </w:r>
      <w:proofErr w:type="spellStart"/>
      <w:r w:rsidRPr="00CD66D9">
        <w:rPr>
          <w:shd w:val="clear" w:color="auto" w:fill="FFFFFF"/>
        </w:rPr>
        <w:t>lui</w:t>
      </w:r>
      <w:proofErr w:type="spellEnd"/>
      <w:r w:rsidRPr="00CD66D9">
        <w:rPr>
          <w:rStyle w:val="apple-converted-space"/>
          <w:shd w:val="clear" w:color="auto" w:fill="FFFFFF"/>
        </w:rPr>
        <w:t> </w:t>
      </w:r>
      <w:proofErr w:type="spellStart"/>
      <w:r w:rsidRPr="00CD66D9">
        <w:fldChar w:fldCharType="begin"/>
      </w:r>
      <w:r w:rsidRPr="00CD66D9">
        <w:instrText xml:space="preserve"> HYPERLINK "http://ro.wikipedia.org/wiki/Diocle%C8%9Bian" \o "Dioclețian" </w:instrText>
      </w:r>
      <w:r w:rsidRPr="00CD66D9">
        <w:fldChar w:fldCharType="separate"/>
      </w:r>
      <w:r>
        <w:rPr>
          <w:rStyle w:val="Hyperlink"/>
          <w:shd w:val="clear" w:color="auto" w:fill="FFFFFF"/>
        </w:rPr>
        <w:t>Diocleţ</w:t>
      </w:r>
      <w:r w:rsidRPr="00CD66D9">
        <w:rPr>
          <w:rStyle w:val="Hyperlink"/>
          <w:shd w:val="clear" w:color="auto" w:fill="FFFFFF"/>
        </w:rPr>
        <w:t>ian</w:t>
      </w:r>
      <w:proofErr w:type="spellEnd"/>
      <w:r w:rsidRPr="00CD66D9">
        <w:fldChar w:fldCharType="end"/>
      </w:r>
      <w:r w:rsidRPr="00CD66D9">
        <w:rPr>
          <w:color w:val="252525"/>
          <w:sz w:val="21"/>
          <w:szCs w:val="21"/>
          <w:shd w:val="clear" w:color="auto" w:fill="FFFFFF"/>
        </w:rPr>
        <w:t>).</w:t>
      </w:r>
    </w:p>
    <w:p w:rsidR="00F36704" w:rsidRPr="008A1F80" w:rsidRDefault="00F36704" w:rsidP="00F36704">
      <w:pPr>
        <w:numPr>
          <w:ilvl w:val="0"/>
          <w:numId w:val="4"/>
        </w:numPr>
        <w:spacing w:line="240" w:lineRule="auto"/>
        <w:jc w:val="both"/>
        <w:rPr>
          <w:lang w:val="ro-RO"/>
        </w:rPr>
      </w:pPr>
      <w:r w:rsidRPr="00CD66D9">
        <w:rPr>
          <w:lang w:val="ro-RO"/>
        </w:rPr>
        <w:t xml:space="preserve"> </w:t>
      </w:r>
      <w:r w:rsidRPr="00402148">
        <w:rPr>
          <w:lang w:val="ro-RO"/>
        </w:rPr>
        <w:t>Caracteristicile templelor</w:t>
      </w:r>
      <w:r w:rsidRPr="00402148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din Roma </w:t>
      </w:r>
      <w:proofErr w:type="spellStart"/>
      <w:r w:rsidRPr="00402148">
        <w:rPr>
          <w:shd w:val="clear" w:color="auto" w:fill="FFFFFF"/>
        </w:rPr>
        <w:t>Antică</w:t>
      </w:r>
      <w:proofErr w:type="spellEnd"/>
      <w:r w:rsidRPr="00402148">
        <w:rPr>
          <w:sz w:val="21"/>
          <w:szCs w:val="21"/>
          <w:shd w:val="clear" w:color="auto" w:fill="FFFFFF"/>
        </w:rPr>
        <w:t xml:space="preserve"> (</w:t>
      </w:r>
      <w:proofErr w:type="spellStart"/>
      <w:r w:rsidRPr="00402148">
        <w:rPr>
          <w:shd w:val="clear" w:color="auto" w:fill="FFFFFF"/>
        </w:rPr>
        <w:t>exemple</w:t>
      </w:r>
      <w:proofErr w:type="spellEnd"/>
      <w:r w:rsidRPr="00402148">
        <w:rPr>
          <w:shd w:val="clear" w:color="auto" w:fill="FFFFFF"/>
        </w:rPr>
        <w:t>:</w:t>
      </w:r>
      <w:r w:rsidRPr="00402148">
        <w:rPr>
          <w:rStyle w:val="apple-converted-space"/>
          <w:shd w:val="clear" w:color="auto" w:fill="FFFFFF"/>
        </w:rPr>
        <w:t> </w:t>
      </w:r>
      <w:proofErr w:type="spellStart"/>
      <w:r w:rsidRPr="00402148">
        <w:fldChar w:fldCharType="begin"/>
      </w:r>
      <w:r w:rsidRPr="00402148">
        <w:instrText xml:space="preserve"> HYPERLINK "http://ro.wikipedia.org/wiki/Panteonul_din_Roma" \o "Panteonul din Roma" </w:instrText>
      </w:r>
      <w:r w:rsidRPr="00402148">
        <w:fldChar w:fldCharType="separate"/>
      </w:r>
      <w:r w:rsidRPr="00402148">
        <w:rPr>
          <w:rStyle w:val="Hyperlink"/>
          <w:color w:val="auto"/>
          <w:shd w:val="clear" w:color="auto" w:fill="FFFFFF"/>
        </w:rPr>
        <w:t>Pantheonul</w:t>
      </w:r>
      <w:proofErr w:type="spellEnd"/>
      <w:r w:rsidRPr="00402148">
        <w:fldChar w:fldCharType="end"/>
      </w:r>
      <w:r w:rsidRPr="00402148">
        <w:rPr>
          <w:shd w:val="clear" w:color="auto" w:fill="FFFFFF"/>
        </w:rPr>
        <w:t xml:space="preserve">, </w:t>
      </w:r>
      <w:proofErr w:type="spellStart"/>
      <w:r w:rsidRPr="00402148">
        <w:rPr>
          <w:shd w:val="clear" w:color="auto" w:fill="FFFFFF"/>
        </w:rPr>
        <w:t>templul</w:t>
      </w:r>
      <w:proofErr w:type="spellEnd"/>
      <w:r w:rsidRPr="00402148">
        <w:rPr>
          <w:rStyle w:val="apple-converted-space"/>
          <w:shd w:val="clear" w:color="auto" w:fill="FFFFFF"/>
        </w:rPr>
        <w:t> </w:t>
      </w:r>
      <w:proofErr w:type="spellStart"/>
      <w:r w:rsidRPr="00402148">
        <w:fldChar w:fldCharType="begin"/>
      </w:r>
      <w:r w:rsidRPr="00402148">
        <w:instrText xml:space="preserve"> HYPERLINK "http://ro.wikipedia.org/wiki/Vesta" \o "Vesta" </w:instrText>
      </w:r>
      <w:r w:rsidRPr="00402148">
        <w:fldChar w:fldCharType="separate"/>
      </w:r>
      <w:r w:rsidRPr="00402148">
        <w:rPr>
          <w:rStyle w:val="Hyperlink"/>
          <w:color w:val="auto"/>
          <w:shd w:val="clear" w:color="auto" w:fill="FFFFFF"/>
        </w:rPr>
        <w:t>Vestei</w:t>
      </w:r>
      <w:proofErr w:type="spellEnd"/>
      <w:r w:rsidRPr="00402148">
        <w:fldChar w:fldCharType="end"/>
      </w:r>
      <w:r w:rsidRPr="00402148">
        <w:rPr>
          <w:shd w:val="clear" w:color="auto" w:fill="FFFFFF"/>
        </w:rPr>
        <w:t xml:space="preserve">, </w:t>
      </w:r>
      <w:proofErr w:type="spellStart"/>
      <w:r w:rsidRPr="00402148">
        <w:rPr>
          <w:shd w:val="clear" w:color="auto" w:fill="FFFFFF"/>
        </w:rPr>
        <w:t>templul</w:t>
      </w:r>
      <w:proofErr w:type="spellEnd"/>
      <w:r w:rsidRPr="00402148">
        <w:rPr>
          <w:shd w:val="clear" w:color="auto" w:fill="FFFFFF"/>
        </w:rPr>
        <w:t xml:space="preserve"> </w:t>
      </w:r>
      <w:proofErr w:type="spellStart"/>
      <w:r w:rsidRPr="00402148">
        <w:rPr>
          <w:shd w:val="clear" w:color="auto" w:fill="FFFFFF"/>
        </w:rPr>
        <w:t>lui</w:t>
      </w:r>
      <w:proofErr w:type="spellEnd"/>
      <w:r w:rsidRPr="00402148">
        <w:rPr>
          <w:rStyle w:val="apple-converted-space"/>
          <w:shd w:val="clear" w:color="auto" w:fill="FFFFFF"/>
        </w:rPr>
        <w:t> </w:t>
      </w:r>
      <w:hyperlink r:id="rId10" w:tooltip="Jupiter" w:history="1">
        <w:r w:rsidRPr="00402148">
          <w:rPr>
            <w:rStyle w:val="Hyperlink"/>
            <w:color w:val="auto"/>
            <w:shd w:val="clear" w:color="auto" w:fill="FFFFFF"/>
          </w:rPr>
          <w:t>Jupiter</w:t>
        </w:r>
      </w:hyperlink>
      <w:r w:rsidRPr="00402148">
        <w:rPr>
          <w:sz w:val="21"/>
          <w:szCs w:val="21"/>
          <w:shd w:val="clear" w:color="auto" w:fill="FFFFFF"/>
        </w:rPr>
        <w:t>).</w:t>
      </w:r>
      <w:r w:rsidRPr="005738F8">
        <w:rPr>
          <w:shd w:val="clear" w:color="auto" w:fill="FFFFFF"/>
        </w:rPr>
        <w:t xml:space="preserve"> </w:t>
      </w:r>
      <w:proofErr w:type="spellStart"/>
      <w:r w:rsidRPr="005738F8">
        <w:rPr>
          <w:shd w:val="clear" w:color="auto" w:fill="FFFFFF"/>
        </w:rPr>
        <w:t>Panteonul</w:t>
      </w:r>
      <w:proofErr w:type="spellEnd"/>
      <w:r w:rsidRPr="005738F8">
        <w:rPr>
          <w:shd w:val="clear" w:color="auto" w:fill="FFFFFF"/>
        </w:rPr>
        <w:t xml:space="preserve"> din Roma </w:t>
      </w:r>
      <w:proofErr w:type="spellStart"/>
      <w:r w:rsidRPr="005738F8">
        <w:rPr>
          <w:shd w:val="clear" w:color="auto" w:fill="FFFFFF"/>
        </w:rPr>
        <w:t>Antică</w:t>
      </w:r>
      <w:proofErr w:type="spellEnd"/>
      <w:r w:rsidRPr="005738F8">
        <w:rPr>
          <w:shd w:val="clear" w:color="auto" w:fill="FFFFFF"/>
        </w:rPr>
        <w:t xml:space="preserve">. </w:t>
      </w:r>
      <w:proofErr w:type="spellStart"/>
      <w:r w:rsidRPr="005738F8">
        <w:rPr>
          <w:shd w:val="clear" w:color="auto" w:fill="FFFFFF"/>
        </w:rPr>
        <w:t>Structura</w:t>
      </w:r>
      <w:proofErr w:type="spellEnd"/>
      <w:r w:rsidRPr="005738F8">
        <w:rPr>
          <w:shd w:val="clear" w:color="auto" w:fill="FFFFFF"/>
        </w:rPr>
        <w:t xml:space="preserve"> </w:t>
      </w:r>
      <w:proofErr w:type="spellStart"/>
      <w:r w:rsidRPr="005738F8">
        <w:rPr>
          <w:shd w:val="clear" w:color="auto" w:fill="FFFFFF"/>
        </w:rPr>
        <w:t>cupolei</w:t>
      </w:r>
      <w:proofErr w:type="spellEnd"/>
      <w:r w:rsidRPr="005738F8">
        <w:rPr>
          <w:shd w:val="clear" w:color="auto" w:fill="FFFFFF"/>
        </w:rPr>
        <w:t>.</w:t>
      </w:r>
    </w:p>
    <w:p w:rsidR="00F36704" w:rsidRPr="00B12EE1" w:rsidRDefault="00F36704" w:rsidP="00F36704">
      <w:pPr>
        <w:numPr>
          <w:ilvl w:val="0"/>
          <w:numId w:val="4"/>
        </w:numPr>
        <w:spacing w:line="240" w:lineRule="auto"/>
        <w:jc w:val="both"/>
        <w:rPr>
          <w:lang w:val="ro-RO"/>
        </w:rPr>
      </w:pPr>
      <w:proofErr w:type="spellStart"/>
      <w:r>
        <w:rPr>
          <w:shd w:val="clear" w:color="auto" w:fill="FFFFFF"/>
        </w:rPr>
        <w:t>Tiada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lui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Vitruviu</w:t>
      </w:r>
      <w:proofErr w:type="spellEnd"/>
      <w:r>
        <w:rPr>
          <w:shd w:val="clear" w:color="auto" w:fill="FFFFFF"/>
        </w:rPr>
        <w:t xml:space="preserve">. </w:t>
      </w:r>
      <w:proofErr w:type="spellStart"/>
      <w:r w:rsidRPr="00402148">
        <w:rPr>
          <w:shd w:val="clear" w:color="auto" w:fill="FFFFFF"/>
        </w:rPr>
        <w:t>Concepte</w:t>
      </w:r>
      <w:proofErr w:type="spellEnd"/>
      <w:r w:rsidRPr="00402148">
        <w:rPr>
          <w:shd w:val="clear" w:color="auto" w:fill="FFFFFF"/>
        </w:rPr>
        <w:t xml:space="preserve"> </w:t>
      </w:r>
      <w:proofErr w:type="spellStart"/>
      <w:r w:rsidRPr="00402148">
        <w:rPr>
          <w:shd w:val="clear" w:color="auto" w:fill="FFFFFF"/>
        </w:rPr>
        <w:t>şi</w:t>
      </w:r>
      <w:proofErr w:type="spellEnd"/>
      <w:r w:rsidRPr="00402148">
        <w:rPr>
          <w:shd w:val="clear" w:color="auto" w:fill="FFFFFF"/>
        </w:rPr>
        <w:t xml:space="preserve"> </w:t>
      </w:r>
      <w:proofErr w:type="spellStart"/>
      <w:r w:rsidRPr="00402148">
        <w:rPr>
          <w:shd w:val="clear" w:color="auto" w:fill="FFFFFF"/>
        </w:rPr>
        <w:t>teorii</w:t>
      </w:r>
      <w:proofErr w:type="spellEnd"/>
      <w:r w:rsidRPr="00402148">
        <w:rPr>
          <w:shd w:val="clear" w:color="auto" w:fill="FFFFFF"/>
        </w:rPr>
        <w:t xml:space="preserve"> </w:t>
      </w:r>
      <w:proofErr w:type="spellStart"/>
      <w:r w:rsidRPr="00402148">
        <w:rPr>
          <w:shd w:val="clear" w:color="auto" w:fill="FFFFFF"/>
        </w:rPr>
        <w:t>vitruviene</w:t>
      </w:r>
      <w:proofErr w:type="spellEnd"/>
      <w:r w:rsidRPr="00402148">
        <w:rPr>
          <w:shd w:val="clear" w:color="auto" w:fill="FFFFFF"/>
        </w:rPr>
        <w:t xml:space="preserve"> </w:t>
      </w:r>
      <w:proofErr w:type="spellStart"/>
      <w:r w:rsidRPr="00402148">
        <w:rPr>
          <w:shd w:val="clear" w:color="auto" w:fill="FFFFFF"/>
        </w:rPr>
        <w:t>expuse</w:t>
      </w:r>
      <w:proofErr w:type="spellEnd"/>
      <w:r w:rsidRPr="00402148">
        <w:rPr>
          <w:shd w:val="clear" w:color="auto" w:fill="FFFFFF"/>
        </w:rPr>
        <w:t xml:space="preserve"> in </w:t>
      </w:r>
      <w:proofErr w:type="spellStart"/>
      <w:r w:rsidRPr="00402148">
        <w:rPr>
          <w:shd w:val="clear" w:color="auto" w:fill="FFFFFF"/>
        </w:rPr>
        <w:t>celebrul</w:t>
      </w:r>
      <w:proofErr w:type="spellEnd"/>
      <w:r w:rsidRPr="00402148">
        <w:rPr>
          <w:shd w:val="clear" w:color="auto" w:fill="FFFFFF"/>
        </w:rPr>
        <w:t xml:space="preserve"> </w:t>
      </w:r>
      <w:proofErr w:type="spellStart"/>
      <w:r w:rsidRPr="00402148">
        <w:rPr>
          <w:shd w:val="clear" w:color="auto" w:fill="FFFFFF"/>
        </w:rPr>
        <w:t>tratat</w:t>
      </w:r>
      <w:proofErr w:type="spellEnd"/>
      <w:r w:rsidRPr="00402148">
        <w:rPr>
          <w:shd w:val="clear" w:color="auto" w:fill="FFFFFF"/>
        </w:rPr>
        <w:t xml:space="preserve"> de </w:t>
      </w:r>
      <w:proofErr w:type="spellStart"/>
      <w:r w:rsidRPr="00402148">
        <w:rPr>
          <w:shd w:val="clear" w:color="auto" w:fill="FFFFFF"/>
        </w:rPr>
        <w:t>arhitectură</w:t>
      </w:r>
      <w:proofErr w:type="spellEnd"/>
      <w:r w:rsidRPr="00402148">
        <w:rPr>
          <w:shd w:val="clear" w:color="auto" w:fill="FFFFFF"/>
        </w:rPr>
        <w:t xml:space="preserve"> </w:t>
      </w:r>
      <w:r w:rsidRPr="00402148">
        <w:rPr>
          <w:i/>
          <w:shd w:val="clear" w:color="auto" w:fill="FFFFFF"/>
        </w:rPr>
        <w:t xml:space="preserve">De </w:t>
      </w:r>
      <w:proofErr w:type="spellStart"/>
      <w:r w:rsidRPr="00402148">
        <w:rPr>
          <w:i/>
          <w:shd w:val="clear" w:color="auto" w:fill="FFFFFF"/>
        </w:rPr>
        <w:t>arhitectura</w:t>
      </w:r>
      <w:proofErr w:type="spellEnd"/>
      <w:r w:rsidRPr="00402148">
        <w:rPr>
          <w:shd w:val="clear" w:color="auto" w:fill="FFFFFF"/>
        </w:rPr>
        <w:t>.</w:t>
      </w:r>
    </w:p>
    <w:p w:rsidR="00F36704" w:rsidRPr="005738F8" w:rsidRDefault="00F36704" w:rsidP="00F36704">
      <w:pPr>
        <w:ind w:left="644"/>
        <w:jc w:val="both"/>
        <w:rPr>
          <w:lang w:val="ro-RO"/>
        </w:rPr>
      </w:pPr>
    </w:p>
    <w:p w:rsidR="00F36704" w:rsidRPr="002A4024" w:rsidRDefault="00F36704" w:rsidP="00F36704">
      <w:pPr>
        <w:widowControl w:val="0"/>
        <w:autoSpaceDE w:val="0"/>
        <w:autoSpaceDN w:val="0"/>
        <w:adjustRightInd w:val="0"/>
        <w:rPr>
          <w:color w:val="FF0000"/>
          <w:lang w:val="ro-RO"/>
        </w:rPr>
      </w:pPr>
    </w:p>
    <w:p w:rsidR="00F36704" w:rsidRPr="00FC5BA0" w:rsidRDefault="00F36704" w:rsidP="00F36704">
      <w:pPr>
        <w:widowControl w:val="0"/>
        <w:autoSpaceDE w:val="0"/>
        <w:autoSpaceDN w:val="0"/>
        <w:adjustRightInd w:val="0"/>
        <w:ind w:left="720"/>
        <w:rPr>
          <w:b/>
          <w:caps/>
          <w:lang w:val="ro-RO"/>
        </w:rPr>
      </w:pPr>
      <w:r>
        <w:rPr>
          <w:b/>
          <w:caps/>
          <w:lang w:val="ro-RO"/>
        </w:rPr>
        <w:t xml:space="preserve">           3.     </w:t>
      </w:r>
      <w:r w:rsidRPr="005F2F00">
        <w:rPr>
          <w:b/>
          <w:caps/>
          <w:lang w:val="ro-RO"/>
        </w:rPr>
        <w:t>Tehnologia constructivă</w:t>
      </w:r>
    </w:p>
    <w:p w:rsidR="00F36704" w:rsidRPr="00FC5BA0" w:rsidRDefault="00F36704" w:rsidP="00F36704">
      <w:pPr>
        <w:widowControl w:val="0"/>
        <w:autoSpaceDE w:val="0"/>
        <w:autoSpaceDN w:val="0"/>
        <w:adjustRightInd w:val="0"/>
        <w:ind w:left="720"/>
        <w:rPr>
          <w:b/>
          <w:caps/>
          <w:lang w:val="ro-RO"/>
        </w:rPr>
      </w:pPr>
    </w:p>
    <w:p w:rsidR="00F36704" w:rsidRPr="000F2D04" w:rsidRDefault="00F36704" w:rsidP="00F36704">
      <w:pPr>
        <w:numPr>
          <w:ilvl w:val="0"/>
          <w:numId w:val="3"/>
        </w:numPr>
        <w:jc w:val="both"/>
        <w:rPr>
          <w:lang w:val="ro-RO"/>
        </w:rPr>
      </w:pPr>
      <w:r>
        <w:rPr>
          <w:lang w:val="ro-RO"/>
        </w:rPr>
        <w:t>E</w:t>
      </w:r>
      <w:proofErr w:type="spellStart"/>
      <w:r w:rsidRPr="002A4024">
        <w:t>volutia</w:t>
      </w:r>
      <w:proofErr w:type="spellEnd"/>
      <w:r w:rsidRPr="002A4024">
        <w:t xml:space="preserve"> </w:t>
      </w:r>
      <w:proofErr w:type="spellStart"/>
      <w:r w:rsidRPr="002A4024">
        <w:t>tehnicilor</w:t>
      </w:r>
      <w:proofErr w:type="spellEnd"/>
      <w:r w:rsidRPr="002A4024">
        <w:t xml:space="preserve"> de </w:t>
      </w:r>
      <w:proofErr w:type="spellStart"/>
      <w:r w:rsidRPr="002A4024">
        <w:t>constructie</w:t>
      </w:r>
      <w:proofErr w:type="spellEnd"/>
      <w:r w:rsidRPr="002A4024">
        <w:t xml:space="preserve">, </w:t>
      </w:r>
      <w:proofErr w:type="spellStart"/>
      <w:r w:rsidRPr="002A4024">
        <w:t>tipuri</w:t>
      </w:r>
      <w:proofErr w:type="spellEnd"/>
      <w:r w:rsidRPr="002A4024">
        <w:t xml:space="preserve"> de </w:t>
      </w:r>
      <w:proofErr w:type="spellStart"/>
      <w:r w:rsidRPr="002A4024">
        <w:t>structuri</w:t>
      </w:r>
      <w:proofErr w:type="spellEnd"/>
      <w:r w:rsidRPr="002A4024">
        <w:t xml:space="preserve"> </w:t>
      </w:r>
      <w:proofErr w:type="spellStart"/>
      <w:r w:rsidRPr="002A4024">
        <w:t>folosite</w:t>
      </w:r>
      <w:proofErr w:type="spellEnd"/>
      <w:r w:rsidRPr="002A4024">
        <w:t xml:space="preserve"> in </w:t>
      </w:r>
      <w:proofErr w:type="spellStart"/>
      <w:r w:rsidRPr="002A4024">
        <w:t>arhitectura</w:t>
      </w:r>
      <w:proofErr w:type="spellEnd"/>
      <w:r>
        <w:rPr>
          <w:lang w:val="ro-RO"/>
        </w:rPr>
        <w:t xml:space="preserve">. </w:t>
      </w:r>
      <w:proofErr w:type="spellStart"/>
      <w:r w:rsidRPr="002A4024">
        <w:t>Factori</w:t>
      </w:r>
      <w:proofErr w:type="spellEnd"/>
      <w:r w:rsidRPr="002A4024">
        <w:t xml:space="preserve"> </w:t>
      </w:r>
      <w:proofErr w:type="spellStart"/>
      <w:r w:rsidRPr="002A4024">
        <w:t>determinanţi</w:t>
      </w:r>
      <w:proofErr w:type="spellEnd"/>
      <w:r w:rsidRPr="002A4024">
        <w:t xml:space="preserve"> </w:t>
      </w:r>
      <w:proofErr w:type="spellStart"/>
      <w:r w:rsidRPr="002A4024">
        <w:t>concepţia</w:t>
      </w:r>
      <w:proofErr w:type="spellEnd"/>
      <w:r w:rsidRPr="002A4024">
        <w:t xml:space="preserve"> </w:t>
      </w:r>
      <w:proofErr w:type="spellStart"/>
      <w:r w:rsidRPr="002A4024">
        <w:t>şi</w:t>
      </w:r>
      <w:proofErr w:type="spellEnd"/>
      <w:r w:rsidRPr="002A4024">
        <w:t xml:space="preserve"> </w:t>
      </w:r>
      <w:proofErr w:type="spellStart"/>
      <w:r w:rsidRPr="002A4024">
        <w:t>alcătuirea</w:t>
      </w:r>
      <w:proofErr w:type="spellEnd"/>
      <w:r w:rsidRPr="002A4024">
        <w:t xml:space="preserve"> </w:t>
      </w:r>
      <w:proofErr w:type="spellStart"/>
      <w:r w:rsidRPr="002A4024">
        <w:t>construcţiilor</w:t>
      </w:r>
      <w:proofErr w:type="spellEnd"/>
      <w:r w:rsidRPr="002A4024">
        <w:t xml:space="preserve"> (</w:t>
      </w:r>
      <w:proofErr w:type="spellStart"/>
      <w:r w:rsidRPr="002A4024">
        <w:t>omul</w:t>
      </w:r>
      <w:proofErr w:type="spellEnd"/>
      <w:r w:rsidRPr="002A4024">
        <w:t xml:space="preserve">, </w:t>
      </w:r>
      <w:proofErr w:type="spellStart"/>
      <w:r w:rsidRPr="002A4024">
        <w:t>activitatea</w:t>
      </w:r>
      <w:proofErr w:type="spellEnd"/>
      <w:r w:rsidRPr="002A4024">
        <w:t xml:space="preserve"> </w:t>
      </w:r>
      <w:proofErr w:type="spellStart"/>
      <w:r w:rsidRPr="002A4024">
        <w:t>umană</w:t>
      </w:r>
      <w:proofErr w:type="spellEnd"/>
      <w:r w:rsidRPr="002A4024">
        <w:t xml:space="preserve">, </w:t>
      </w:r>
      <w:proofErr w:type="spellStart"/>
      <w:r w:rsidRPr="002A4024">
        <w:t>natura</w:t>
      </w:r>
      <w:proofErr w:type="spellEnd"/>
      <w:r w:rsidRPr="002A4024">
        <w:t>).</w:t>
      </w:r>
      <w:r>
        <w:t xml:space="preserve">  </w:t>
      </w:r>
    </w:p>
    <w:p w:rsidR="00F36704" w:rsidRDefault="00F36704" w:rsidP="00F36704">
      <w:pPr>
        <w:numPr>
          <w:ilvl w:val="0"/>
          <w:numId w:val="3"/>
        </w:numPr>
        <w:jc w:val="both"/>
        <w:rPr>
          <w:lang w:val="ro-RO"/>
        </w:rPr>
      </w:pPr>
      <w:proofErr w:type="spellStart"/>
      <w:r w:rsidRPr="002A4024">
        <w:t>Definirea</w:t>
      </w:r>
      <w:proofErr w:type="spellEnd"/>
      <w:r w:rsidRPr="002A4024">
        <w:t xml:space="preserve"> </w:t>
      </w:r>
      <w:proofErr w:type="spellStart"/>
      <w:r w:rsidRPr="002A4024">
        <w:t>construcţiilor</w:t>
      </w:r>
      <w:proofErr w:type="spellEnd"/>
      <w:r w:rsidRPr="002A4024">
        <w:t xml:space="preserve">. </w:t>
      </w:r>
      <w:proofErr w:type="spellStart"/>
      <w:r w:rsidRPr="002A4024">
        <w:t>Rolul</w:t>
      </w:r>
      <w:proofErr w:type="spellEnd"/>
      <w:r w:rsidRPr="002A4024">
        <w:t xml:space="preserve">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</w:t>
      </w:r>
      <w:proofErr w:type="spellStart"/>
      <w:r w:rsidRPr="002A4024">
        <w:t>riterii</w:t>
      </w:r>
      <w:proofErr w:type="spellEnd"/>
      <w:r w:rsidRPr="002A4024">
        <w:t xml:space="preserve"> de </w:t>
      </w:r>
      <w:proofErr w:type="spellStart"/>
      <w:r w:rsidRPr="002A4024">
        <w:t>clasificare</w:t>
      </w:r>
      <w:proofErr w:type="spellEnd"/>
      <w:r w:rsidRPr="002A4024">
        <w:t xml:space="preserve"> a </w:t>
      </w:r>
      <w:proofErr w:type="spellStart"/>
      <w:r w:rsidRPr="002A4024">
        <w:t>construcţiilor</w:t>
      </w:r>
      <w:proofErr w:type="spellEnd"/>
      <w:r w:rsidRPr="002A4024">
        <w:t>.</w:t>
      </w:r>
    </w:p>
    <w:p w:rsidR="00F36704" w:rsidRDefault="00F36704" w:rsidP="00F36704">
      <w:pPr>
        <w:numPr>
          <w:ilvl w:val="0"/>
          <w:numId w:val="3"/>
        </w:numPr>
        <w:jc w:val="both"/>
        <w:rPr>
          <w:lang w:val="ro-RO"/>
        </w:rPr>
      </w:pPr>
      <w:proofErr w:type="spellStart"/>
      <w:r>
        <w:rPr>
          <w:lang w:val="ro-RO"/>
        </w:rPr>
        <w:t>Fundaţii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lucrări pregătitoare. Tipuri de </w:t>
      </w:r>
      <w:proofErr w:type="spellStart"/>
      <w:r>
        <w:rPr>
          <w:lang w:val="ro-RO"/>
        </w:rPr>
        <w:t>fundaţii</w:t>
      </w:r>
      <w:proofErr w:type="spellEnd"/>
      <w:r>
        <w:rPr>
          <w:lang w:val="ro-RO"/>
        </w:rPr>
        <w:t xml:space="preserve">, </w:t>
      </w:r>
      <w:proofErr w:type="spellStart"/>
      <w:r>
        <w:rPr>
          <w:lang w:val="ro-RO"/>
        </w:rPr>
        <w:t>condiţii</w:t>
      </w:r>
      <w:proofErr w:type="spellEnd"/>
      <w:r>
        <w:rPr>
          <w:lang w:val="ro-RO"/>
        </w:rPr>
        <w:t xml:space="preserve"> pentru alegerea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dimensionarea </w:t>
      </w:r>
      <w:proofErr w:type="spellStart"/>
      <w:r>
        <w:rPr>
          <w:lang w:val="ro-RO"/>
        </w:rPr>
        <w:t>fundaţiilor</w:t>
      </w:r>
      <w:proofErr w:type="spellEnd"/>
      <w:r>
        <w:rPr>
          <w:lang w:val="ro-RO"/>
        </w:rPr>
        <w:t>.</w:t>
      </w:r>
    </w:p>
    <w:p w:rsidR="00F36704" w:rsidRDefault="00F36704" w:rsidP="00F36704">
      <w:pPr>
        <w:numPr>
          <w:ilvl w:val="0"/>
          <w:numId w:val="3"/>
        </w:numPr>
        <w:jc w:val="both"/>
        <w:rPr>
          <w:lang w:val="ro-RO"/>
        </w:rPr>
      </w:pPr>
      <w:proofErr w:type="spellStart"/>
      <w:r>
        <w:rPr>
          <w:lang w:val="ro-RO"/>
        </w:rPr>
        <w:t>Construcţ</w:t>
      </w:r>
      <w:r w:rsidRPr="003050BE">
        <w:rPr>
          <w:lang w:val="ro-RO"/>
        </w:rPr>
        <w:t>ii</w:t>
      </w:r>
      <w:proofErr w:type="spellEnd"/>
      <w:r w:rsidRPr="003050BE">
        <w:rPr>
          <w:lang w:val="ro-RO"/>
        </w:rPr>
        <w:t xml:space="preserve"> cu</w:t>
      </w:r>
      <w:r>
        <w:rPr>
          <w:lang w:val="ro-RO"/>
        </w:rPr>
        <w:t xml:space="preserve"> structura din </w:t>
      </w:r>
      <w:proofErr w:type="spellStart"/>
      <w:r>
        <w:rPr>
          <w:lang w:val="ro-RO"/>
        </w:rPr>
        <w:t>pereţi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portanţi</w:t>
      </w:r>
      <w:proofErr w:type="spellEnd"/>
      <w:r>
        <w:rPr>
          <w:lang w:val="ro-RO"/>
        </w:rPr>
        <w:t>. P</w:t>
      </w:r>
      <w:r w:rsidRPr="003050BE">
        <w:rPr>
          <w:lang w:val="ro-RO"/>
        </w:rPr>
        <w:t xml:space="preserve">rincipii </w:t>
      </w:r>
      <w:r>
        <w:rPr>
          <w:lang w:val="ro-RO"/>
        </w:rPr>
        <w:t xml:space="preserve">de alcătuire structurală, </w:t>
      </w:r>
      <w:proofErr w:type="spellStart"/>
      <w:r>
        <w:rPr>
          <w:lang w:val="ro-RO"/>
        </w:rPr>
        <w:t>evoluţia</w:t>
      </w:r>
      <w:proofErr w:type="spellEnd"/>
      <w:r>
        <w:rPr>
          <w:lang w:val="ro-RO"/>
        </w:rPr>
        <w:t xml:space="preserve"> sistemului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impactul asupra arhitecturii.</w:t>
      </w:r>
    </w:p>
    <w:p w:rsidR="00F36704" w:rsidRDefault="00F36704" w:rsidP="00F36704">
      <w:pPr>
        <w:numPr>
          <w:ilvl w:val="0"/>
          <w:numId w:val="3"/>
        </w:numPr>
        <w:jc w:val="both"/>
        <w:rPr>
          <w:lang w:val="ro-RO"/>
        </w:rPr>
      </w:pPr>
      <w:proofErr w:type="spellStart"/>
      <w:r>
        <w:rPr>
          <w:lang w:val="ro-RO"/>
        </w:rPr>
        <w:t>Construcţ</w:t>
      </w:r>
      <w:r w:rsidRPr="003050BE">
        <w:rPr>
          <w:lang w:val="ro-RO"/>
        </w:rPr>
        <w:t>ii</w:t>
      </w:r>
      <w:proofErr w:type="spellEnd"/>
      <w:r>
        <w:rPr>
          <w:lang w:val="ro-RO"/>
        </w:rPr>
        <w:t xml:space="preserve"> cu </w:t>
      </w:r>
      <w:proofErr w:type="spellStart"/>
      <w:r>
        <w:rPr>
          <w:lang w:val="ro-RO"/>
        </w:rPr>
        <w:t>pereţi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portanţi</w:t>
      </w:r>
      <w:proofErr w:type="spellEnd"/>
      <w:r>
        <w:rPr>
          <w:lang w:val="ro-RO"/>
        </w:rPr>
        <w:t xml:space="preserve"> din piatră. T</w:t>
      </w:r>
      <w:r w:rsidRPr="003050BE">
        <w:rPr>
          <w:lang w:val="ro-RO"/>
        </w:rPr>
        <w:t xml:space="preserve">ehnici </w:t>
      </w:r>
      <w:r>
        <w:rPr>
          <w:lang w:val="ro-RO"/>
        </w:rPr>
        <w:t>pentru zidăria din piatră naturală</w:t>
      </w:r>
      <w:r w:rsidRPr="003050BE">
        <w:rPr>
          <w:lang w:val="ro-RO"/>
        </w:rPr>
        <w:t>, detali</w:t>
      </w:r>
      <w:r>
        <w:rPr>
          <w:lang w:val="ro-RO"/>
        </w:rPr>
        <w:t>i, imaginea peretelui din piatră.</w:t>
      </w:r>
    </w:p>
    <w:p w:rsidR="00F36704" w:rsidRPr="00B8222B" w:rsidRDefault="00F36704" w:rsidP="00F36704">
      <w:pPr>
        <w:numPr>
          <w:ilvl w:val="0"/>
          <w:numId w:val="3"/>
        </w:numPr>
        <w:jc w:val="both"/>
        <w:rPr>
          <w:lang w:val="ro-RO"/>
        </w:rPr>
      </w:pPr>
      <w:proofErr w:type="spellStart"/>
      <w:r>
        <w:rPr>
          <w:lang w:val="ro-RO"/>
        </w:rPr>
        <w:t>Pereţi</w:t>
      </w:r>
      <w:proofErr w:type="spellEnd"/>
      <w:r>
        <w:rPr>
          <w:lang w:val="ro-RO"/>
        </w:rPr>
        <w:t xml:space="preserve"> de compartimentare interioară. </w:t>
      </w:r>
      <w:proofErr w:type="spellStart"/>
      <w:r w:rsidRPr="00B8222B">
        <w:rPr>
          <w:lang w:val="ro-RO"/>
        </w:rPr>
        <w:t>Pereţi</w:t>
      </w:r>
      <w:proofErr w:type="spellEnd"/>
      <w:r w:rsidRPr="00B8222B">
        <w:rPr>
          <w:lang w:val="ro-RO"/>
        </w:rPr>
        <w:t xml:space="preserve"> </w:t>
      </w:r>
      <w:proofErr w:type="spellStart"/>
      <w:r w:rsidRPr="00B8222B">
        <w:rPr>
          <w:lang w:val="ro-RO"/>
        </w:rPr>
        <w:t>portanţi</w:t>
      </w:r>
      <w:proofErr w:type="spellEnd"/>
      <w:r w:rsidRPr="00B8222B">
        <w:rPr>
          <w:lang w:val="ro-RO"/>
        </w:rPr>
        <w:t xml:space="preserve"> </w:t>
      </w:r>
      <w:proofErr w:type="spellStart"/>
      <w:r w:rsidRPr="00B8222B">
        <w:rPr>
          <w:lang w:val="ro-RO"/>
        </w:rPr>
        <w:t>şi</w:t>
      </w:r>
      <w:proofErr w:type="spellEnd"/>
      <w:r w:rsidRPr="00B8222B">
        <w:rPr>
          <w:lang w:val="ro-RO"/>
        </w:rPr>
        <w:t xml:space="preserve"> </w:t>
      </w:r>
      <w:proofErr w:type="spellStart"/>
      <w:r w:rsidRPr="00B8222B">
        <w:rPr>
          <w:lang w:val="ro-RO"/>
        </w:rPr>
        <w:t>pereţi</w:t>
      </w:r>
      <w:proofErr w:type="spellEnd"/>
      <w:r>
        <w:rPr>
          <w:lang w:val="ro-RO"/>
        </w:rPr>
        <w:t xml:space="preserve"> </w:t>
      </w:r>
      <w:proofErr w:type="spellStart"/>
      <w:r w:rsidRPr="00B8222B">
        <w:rPr>
          <w:lang w:val="ro-RO"/>
        </w:rPr>
        <w:t>neportanţi</w:t>
      </w:r>
      <w:proofErr w:type="spellEnd"/>
      <w:r w:rsidRPr="00B8222B">
        <w:rPr>
          <w:lang w:val="ro-RO"/>
        </w:rPr>
        <w:t xml:space="preserve">. Materiale pentru compartimentări </w:t>
      </w:r>
      <w:proofErr w:type="spellStart"/>
      <w:r w:rsidRPr="00B8222B">
        <w:rPr>
          <w:lang w:val="ro-RO"/>
        </w:rPr>
        <w:t>uşoare</w:t>
      </w:r>
      <w:proofErr w:type="spellEnd"/>
      <w:r w:rsidRPr="00B8222B">
        <w:rPr>
          <w:lang w:val="ro-RO"/>
        </w:rPr>
        <w:t>: lemn, cărămidă. Finisaje</w:t>
      </w:r>
      <w:r>
        <w:rPr>
          <w:lang w:val="ro-RO"/>
        </w:rPr>
        <w:t xml:space="preserve"> </w:t>
      </w:r>
      <w:r w:rsidRPr="00B8222B">
        <w:rPr>
          <w:lang w:val="ro-RO"/>
        </w:rPr>
        <w:t>ale compartimentărilor interioare. Placaje de lemn (lambriuri): principii; placaje</w:t>
      </w:r>
      <w:r>
        <w:rPr>
          <w:lang w:val="ro-RO"/>
        </w:rPr>
        <w:t xml:space="preserve"> </w:t>
      </w:r>
      <w:r w:rsidRPr="00B8222B">
        <w:rPr>
          <w:lang w:val="ro-RO"/>
        </w:rPr>
        <w:t xml:space="preserve">în câmp (scânduri sau panouri). Placaje cu rame </w:t>
      </w:r>
      <w:proofErr w:type="spellStart"/>
      <w:r w:rsidRPr="00B8222B">
        <w:rPr>
          <w:lang w:val="ro-RO"/>
        </w:rPr>
        <w:t>şi</w:t>
      </w:r>
      <w:proofErr w:type="spellEnd"/>
      <w:r w:rsidRPr="00B8222B">
        <w:rPr>
          <w:lang w:val="ro-RO"/>
        </w:rPr>
        <w:t xml:space="preserve"> tăblii</w:t>
      </w:r>
      <w:r>
        <w:rPr>
          <w:lang w:val="ro-RO"/>
        </w:rPr>
        <w:t xml:space="preserve">. </w:t>
      </w:r>
      <w:r w:rsidRPr="00B8222B">
        <w:rPr>
          <w:lang w:val="ro-RO"/>
        </w:rPr>
        <w:t>C</w:t>
      </w:r>
      <w:r>
        <w:rPr>
          <w:lang w:val="ro-RO"/>
        </w:rPr>
        <w:t xml:space="preserve">anale de fum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de </w:t>
      </w:r>
      <w:proofErr w:type="spellStart"/>
      <w:r>
        <w:rPr>
          <w:lang w:val="ro-RO"/>
        </w:rPr>
        <w:t>ventilaţ</w:t>
      </w:r>
      <w:r w:rsidRPr="00B8222B">
        <w:rPr>
          <w:lang w:val="ro-RO"/>
        </w:rPr>
        <w:t>ie</w:t>
      </w:r>
      <w:proofErr w:type="spellEnd"/>
      <w:r w:rsidRPr="00B8222B">
        <w:rPr>
          <w:lang w:val="ro-RO"/>
        </w:rPr>
        <w:t>.</w:t>
      </w:r>
    </w:p>
    <w:p w:rsidR="00F36704" w:rsidRDefault="00F36704" w:rsidP="00F36704">
      <w:pPr>
        <w:numPr>
          <w:ilvl w:val="0"/>
          <w:numId w:val="3"/>
        </w:numPr>
        <w:jc w:val="both"/>
        <w:rPr>
          <w:lang w:val="ro-RO"/>
        </w:rPr>
      </w:pPr>
      <w:r>
        <w:rPr>
          <w:lang w:val="ro-RO"/>
        </w:rPr>
        <w:t xml:space="preserve">Goluri in </w:t>
      </w:r>
      <w:proofErr w:type="spellStart"/>
      <w:r>
        <w:rPr>
          <w:lang w:val="ro-RO"/>
        </w:rPr>
        <w:t>pereţi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portanţi</w:t>
      </w:r>
      <w:proofErr w:type="spellEnd"/>
      <w:r>
        <w:rPr>
          <w:lang w:val="ro-RO"/>
        </w:rPr>
        <w:t xml:space="preserve">. </w:t>
      </w:r>
      <w:proofErr w:type="spellStart"/>
      <w:r>
        <w:rPr>
          <w:lang w:val="ro-RO"/>
        </w:rPr>
        <w:t>Evoluţia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faţ</w:t>
      </w:r>
      <w:r w:rsidRPr="005850D7">
        <w:rPr>
          <w:lang w:val="ro-RO"/>
        </w:rPr>
        <w:t>adei</w:t>
      </w:r>
      <w:proofErr w:type="spellEnd"/>
      <w:r w:rsidRPr="005850D7">
        <w:rPr>
          <w:lang w:val="ro-RO"/>
        </w:rPr>
        <w:t xml:space="preserve"> det</w:t>
      </w:r>
      <w:r>
        <w:rPr>
          <w:lang w:val="ro-RO"/>
        </w:rPr>
        <w:t xml:space="preserve">erminate de dimensiunea, forma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dispoziţia</w:t>
      </w:r>
      <w:proofErr w:type="spellEnd"/>
      <w:r>
        <w:rPr>
          <w:lang w:val="ro-RO"/>
        </w:rPr>
        <w:t xml:space="preserve"> golurilor, buiandrugi.</w:t>
      </w:r>
    </w:p>
    <w:p w:rsidR="00F36704" w:rsidRDefault="00F36704" w:rsidP="00F36704">
      <w:pPr>
        <w:numPr>
          <w:ilvl w:val="0"/>
          <w:numId w:val="3"/>
        </w:numPr>
        <w:jc w:val="both"/>
        <w:rPr>
          <w:lang w:val="ro-RO"/>
        </w:rPr>
      </w:pPr>
      <w:proofErr w:type="spellStart"/>
      <w:r>
        <w:rPr>
          <w:lang w:val="ro-RO"/>
        </w:rPr>
        <w:lastRenderedPageBreak/>
        <w:t>Funcţiunea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ş</w:t>
      </w:r>
      <w:r w:rsidRPr="00C152B9">
        <w:rPr>
          <w:lang w:val="ro-RO"/>
        </w:rPr>
        <w:t>i</w:t>
      </w:r>
      <w:proofErr w:type="spellEnd"/>
      <w:r w:rsidRPr="00C152B9">
        <w:rPr>
          <w:lang w:val="ro-RO"/>
        </w:rPr>
        <w:t xml:space="preserve"> decor</w:t>
      </w:r>
      <w:r>
        <w:rPr>
          <w:lang w:val="ro-RO"/>
        </w:rPr>
        <w:t>ul</w:t>
      </w:r>
      <w:r w:rsidRPr="00C152B9">
        <w:rPr>
          <w:lang w:val="ro-RO"/>
        </w:rPr>
        <w:t xml:space="preserve"> </w:t>
      </w:r>
      <w:r>
        <w:rPr>
          <w:lang w:val="ro-RO"/>
        </w:rPr>
        <w:t xml:space="preserve">elementelor </w:t>
      </w:r>
      <w:proofErr w:type="spellStart"/>
      <w:r>
        <w:rPr>
          <w:lang w:val="ro-RO"/>
        </w:rPr>
        <w:t>neportante</w:t>
      </w:r>
      <w:proofErr w:type="spellEnd"/>
      <w:r>
        <w:rPr>
          <w:lang w:val="ro-RO"/>
        </w:rPr>
        <w:t xml:space="preserve"> de </w:t>
      </w:r>
      <w:proofErr w:type="spellStart"/>
      <w:r>
        <w:rPr>
          <w:lang w:val="ro-RO"/>
        </w:rPr>
        <w:t>faţadă</w:t>
      </w:r>
      <w:proofErr w:type="spellEnd"/>
      <w:r>
        <w:rPr>
          <w:lang w:val="ro-RO"/>
        </w:rPr>
        <w:t xml:space="preserve"> (socluri, </w:t>
      </w:r>
      <w:proofErr w:type="spellStart"/>
      <w:r>
        <w:rPr>
          <w:lang w:val="ro-RO"/>
        </w:rPr>
        <w:t>braie</w:t>
      </w:r>
      <w:proofErr w:type="spellEnd"/>
      <w:r>
        <w:rPr>
          <w:lang w:val="ro-RO"/>
        </w:rPr>
        <w:t xml:space="preserve">, atice, </w:t>
      </w:r>
      <w:proofErr w:type="spellStart"/>
      <w:r>
        <w:rPr>
          <w:lang w:val="ro-RO"/>
        </w:rPr>
        <w:t>cornişe</w:t>
      </w:r>
      <w:proofErr w:type="spellEnd"/>
      <w:r>
        <w:rPr>
          <w:lang w:val="ro-RO"/>
        </w:rPr>
        <w:t>, solbancuri, ancadramente).</w:t>
      </w:r>
    </w:p>
    <w:p w:rsidR="00F36704" w:rsidRPr="00B8222B" w:rsidRDefault="00F36704" w:rsidP="00F36704">
      <w:pPr>
        <w:numPr>
          <w:ilvl w:val="0"/>
          <w:numId w:val="3"/>
        </w:numPr>
        <w:jc w:val="both"/>
        <w:rPr>
          <w:lang w:val="ro-RO"/>
        </w:rPr>
      </w:pPr>
      <w:r w:rsidRPr="00B8222B">
        <w:rPr>
          <w:lang w:val="ro-RO"/>
        </w:rPr>
        <w:t>F</w:t>
      </w:r>
      <w:r>
        <w:rPr>
          <w:lang w:val="ro-RO"/>
        </w:rPr>
        <w:t xml:space="preserve">inisaje </w:t>
      </w:r>
      <w:proofErr w:type="spellStart"/>
      <w:r>
        <w:rPr>
          <w:lang w:val="ro-RO"/>
        </w:rPr>
        <w:t>pereţi</w:t>
      </w:r>
      <w:proofErr w:type="spellEnd"/>
      <w:r w:rsidRPr="00B8222B">
        <w:rPr>
          <w:lang w:val="ro-RO"/>
        </w:rPr>
        <w:t xml:space="preserve">. Tencuieli de lut. </w:t>
      </w:r>
      <w:r>
        <w:rPr>
          <w:lang w:val="ro-RO"/>
        </w:rPr>
        <w:t xml:space="preserve">Mortare. </w:t>
      </w:r>
      <w:proofErr w:type="spellStart"/>
      <w:r>
        <w:rPr>
          <w:lang w:val="ro-RO"/>
        </w:rPr>
        <w:t>Tinci</w:t>
      </w:r>
      <w:proofErr w:type="spellEnd"/>
      <w:r>
        <w:rPr>
          <w:lang w:val="ro-RO"/>
        </w:rPr>
        <w:t>. Glet. Zugrăveli (</w:t>
      </w:r>
      <w:r w:rsidRPr="00B8222B">
        <w:rPr>
          <w:lang w:val="ro-RO"/>
        </w:rPr>
        <w:t>var, humă</w:t>
      </w:r>
      <w:r>
        <w:rPr>
          <w:lang w:val="ro-RO"/>
        </w:rPr>
        <w:t>)</w:t>
      </w:r>
      <w:r w:rsidRPr="00B8222B">
        <w:rPr>
          <w:lang w:val="ro-RO"/>
        </w:rPr>
        <w:t>.</w:t>
      </w:r>
      <w:r>
        <w:rPr>
          <w:lang w:val="ro-RO"/>
        </w:rPr>
        <w:t xml:space="preserve"> Tencuieli exterioare speciale (</w:t>
      </w:r>
      <w:r w:rsidRPr="00B8222B">
        <w:rPr>
          <w:lang w:val="ro-RO"/>
        </w:rPr>
        <w:t>praf de piatră, mozaic</w:t>
      </w:r>
      <w:r>
        <w:rPr>
          <w:lang w:val="ro-RO"/>
        </w:rPr>
        <w:t>)</w:t>
      </w:r>
      <w:r w:rsidRPr="00B8222B">
        <w:rPr>
          <w:lang w:val="ro-RO"/>
        </w:rPr>
        <w:t>. Placaje de</w:t>
      </w:r>
      <w:r>
        <w:rPr>
          <w:lang w:val="ro-RO"/>
        </w:rPr>
        <w:t xml:space="preserve"> piatră naturală (</w:t>
      </w:r>
      <w:r w:rsidRPr="00B8222B">
        <w:rPr>
          <w:lang w:val="ro-RO"/>
        </w:rPr>
        <w:t xml:space="preserve">marmură, piatră brută, de talie, </w:t>
      </w:r>
      <w:proofErr w:type="spellStart"/>
      <w:r w:rsidRPr="00B8222B">
        <w:rPr>
          <w:lang w:val="ro-RO"/>
        </w:rPr>
        <w:t>şlefuită</w:t>
      </w:r>
      <w:proofErr w:type="spellEnd"/>
      <w:r>
        <w:rPr>
          <w:lang w:val="ro-RO"/>
        </w:rPr>
        <w:t>)</w:t>
      </w:r>
      <w:r w:rsidRPr="00B8222B">
        <w:rPr>
          <w:lang w:val="ro-RO"/>
        </w:rPr>
        <w:t>. Placaje ceramice</w:t>
      </w:r>
      <w:r>
        <w:rPr>
          <w:lang w:val="ro-RO"/>
        </w:rPr>
        <w:t>.</w:t>
      </w:r>
    </w:p>
    <w:p w:rsidR="00F36704" w:rsidRDefault="00F36704" w:rsidP="00F36704">
      <w:pPr>
        <w:numPr>
          <w:ilvl w:val="0"/>
          <w:numId w:val="3"/>
        </w:numPr>
        <w:spacing w:line="240" w:lineRule="auto"/>
        <w:jc w:val="both"/>
        <w:rPr>
          <w:lang w:val="ro-RO"/>
        </w:rPr>
      </w:pPr>
      <w:r>
        <w:rPr>
          <w:lang w:val="ro-RO"/>
        </w:rPr>
        <w:t>Elemente structurale orizontale (</w:t>
      </w:r>
      <w:proofErr w:type="spellStart"/>
      <w:r w:rsidRPr="005B115A">
        <w:rPr>
          <w:lang w:val="ro-RO"/>
        </w:rPr>
        <w:t>planşee</w:t>
      </w:r>
      <w:proofErr w:type="spellEnd"/>
      <w:r>
        <w:rPr>
          <w:lang w:val="ro-RO"/>
        </w:rPr>
        <w:t xml:space="preserve">). </w:t>
      </w:r>
      <w:proofErr w:type="spellStart"/>
      <w:r w:rsidRPr="005B115A">
        <w:rPr>
          <w:lang w:val="ro-RO"/>
        </w:rPr>
        <w:t>Funcţiunile</w:t>
      </w:r>
      <w:proofErr w:type="spellEnd"/>
      <w:r w:rsidRPr="005B115A">
        <w:rPr>
          <w:lang w:val="ro-RO"/>
        </w:rPr>
        <w:t xml:space="preserve"> ce îndeplinesc </w:t>
      </w:r>
      <w:proofErr w:type="spellStart"/>
      <w:r w:rsidRPr="005B115A">
        <w:rPr>
          <w:lang w:val="ro-RO"/>
        </w:rPr>
        <w:t>planşeele</w:t>
      </w:r>
      <w:proofErr w:type="spellEnd"/>
      <w:r w:rsidRPr="005B115A">
        <w:rPr>
          <w:lang w:val="ro-RO"/>
        </w:rPr>
        <w:t xml:space="preserve"> în cadrul unei clădiri.</w:t>
      </w:r>
      <w:r>
        <w:rPr>
          <w:lang w:val="ro-RO"/>
        </w:rPr>
        <w:t xml:space="preserve"> </w:t>
      </w:r>
      <w:proofErr w:type="spellStart"/>
      <w:r>
        <w:rPr>
          <w:lang w:val="ro-RO"/>
        </w:rPr>
        <w:t>Bolţ</w:t>
      </w:r>
      <w:r w:rsidRPr="005B115A">
        <w:rPr>
          <w:lang w:val="ro-RO"/>
        </w:rPr>
        <w:t>i</w:t>
      </w:r>
      <w:proofErr w:type="spellEnd"/>
      <w:r w:rsidRPr="005B115A">
        <w:rPr>
          <w:lang w:val="ro-RO"/>
        </w:rPr>
        <w:t xml:space="preserve"> din</w:t>
      </w:r>
      <w:r>
        <w:rPr>
          <w:lang w:val="ro-RO"/>
        </w:rPr>
        <w:t xml:space="preserve"> zidărie, </w:t>
      </w:r>
      <w:proofErr w:type="spellStart"/>
      <w:r>
        <w:rPr>
          <w:lang w:val="ro-RO"/>
        </w:rPr>
        <w:t>planş</w:t>
      </w:r>
      <w:r w:rsidRPr="005B115A">
        <w:rPr>
          <w:lang w:val="ro-RO"/>
        </w:rPr>
        <w:t>ee</w:t>
      </w:r>
      <w:proofErr w:type="spellEnd"/>
      <w:r w:rsidRPr="005B115A">
        <w:rPr>
          <w:lang w:val="ro-RO"/>
        </w:rPr>
        <w:t xml:space="preserve"> din lemn, metal, beton armat monolit sau elemente prefabricate din beton armat.</w:t>
      </w:r>
    </w:p>
    <w:p w:rsidR="00F36704" w:rsidRPr="005B115A" w:rsidRDefault="00F36704" w:rsidP="00F36704">
      <w:pPr>
        <w:numPr>
          <w:ilvl w:val="0"/>
          <w:numId w:val="3"/>
        </w:numPr>
        <w:spacing w:line="240" w:lineRule="auto"/>
        <w:jc w:val="both"/>
        <w:rPr>
          <w:lang w:val="ro-RO"/>
        </w:rPr>
      </w:pPr>
      <w:r w:rsidRPr="005B115A">
        <w:rPr>
          <w:lang w:val="ro-RO"/>
        </w:rPr>
        <w:t>Clasificarea</w:t>
      </w:r>
      <w:r>
        <w:rPr>
          <w:lang w:val="ro-RO"/>
        </w:rPr>
        <w:t xml:space="preserve"> </w:t>
      </w:r>
      <w:proofErr w:type="spellStart"/>
      <w:r>
        <w:rPr>
          <w:lang w:val="ro-RO"/>
        </w:rPr>
        <w:t>şi</w:t>
      </w:r>
      <w:proofErr w:type="spellEnd"/>
      <w:r w:rsidRPr="005B115A">
        <w:rPr>
          <w:lang w:val="ro-RO"/>
        </w:rPr>
        <w:t xml:space="preserve"> </w:t>
      </w:r>
      <w:proofErr w:type="spellStart"/>
      <w:r>
        <w:rPr>
          <w:lang w:val="ro-RO"/>
        </w:rPr>
        <w:t>condiţiile</w:t>
      </w:r>
      <w:proofErr w:type="spellEnd"/>
      <w:r w:rsidRPr="005850D7">
        <w:rPr>
          <w:lang w:val="ro-RO"/>
        </w:rPr>
        <w:t xml:space="preserve"> tehnice impuse </w:t>
      </w:r>
      <w:proofErr w:type="spellStart"/>
      <w:r>
        <w:rPr>
          <w:lang w:val="ro-RO"/>
        </w:rPr>
        <w:t>acoperişurilor</w:t>
      </w:r>
      <w:proofErr w:type="spellEnd"/>
      <w:r>
        <w:rPr>
          <w:lang w:val="ro-RO"/>
        </w:rPr>
        <w:t xml:space="preserve">. </w:t>
      </w:r>
      <w:r w:rsidRPr="005B115A">
        <w:rPr>
          <w:lang w:val="ro-RO"/>
        </w:rPr>
        <w:t>Tehnologia pr</w:t>
      </w:r>
      <w:r>
        <w:rPr>
          <w:lang w:val="ro-RO"/>
        </w:rPr>
        <w:t xml:space="preserve">oceselor de executare a </w:t>
      </w:r>
      <w:proofErr w:type="spellStart"/>
      <w:r>
        <w:rPr>
          <w:lang w:val="ro-RO"/>
        </w:rPr>
        <w:t>acoperiş</w:t>
      </w:r>
      <w:r w:rsidRPr="005B115A">
        <w:rPr>
          <w:lang w:val="ro-RO"/>
        </w:rPr>
        <w:t>urilor</w:t>
      </w:r>
      <w:proofErr w:type="spellEnd"/>
      <w:r w:rsidRPr="005B115A">
        <w:rPr>
          <w:lang w:val="ro-RO"/>
        </w:rPr>
        <w:t>.</w:t>
      </w:r>
      <w:r>
        <w:rPr>
          <w:lang w:val="ro-RO"/>
        </w:rPr>
        <w:t xml:space="preserve"> Tipuri de </w:t>
      </w:r>
      <w:proofErr w:type="spellStart"/>
      <w:r>
        <w:rPr>
          <w:lang w:val="ro-RO"/>
        </w:rPr>
        <w:t>şarpante</w:t>
      </w:r>
      <w:proofErr w:type="spellEnd"/>
      <w:r>
        <w:rPr>
          <w:lang w:val="ro-RO"/>
        </w:rPr>
        <w:t xml:space="preserve"> (</w:t>
      </w:r>
      <w:proofErr w:type="spellStart"/>
      <w:r>
        <w:rPr>
          <w:lang w:val="ro-RO"/>
        </w:rPr>
        <w:t>ş</w:t>
      </w:r>
      <w:r w:rsidRPr="005B115A">
        <w:rPr>
          <w:lang w:val="ro-RO"/>
        </w:rPr>
        <w:t>a</w:t>
      </w:r>
      <w:r>
        <w:rPr>
          <w:lang w:val="ro-RO"/>
        </w:rPr>
        <w:t>rpante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dulghereşti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moderne, </w:t>
      </w:r>
      <w:proofErr w:type="spellStart"/>
      <w:r>
        <w:rPr>
          <w:lang w:val="ro-RO"/>
        </w:rPr>
        <w:t>ş</w:t>
      </w:r>
      <w:r w:rsidRPr="005B115A">
        <w:rPr>
          <w:lang w:val="ro-RO"/>
        </w:rPr>
        <w:t>arpante</w:t>
      </w:r>
      <w:proofErr w:type="spellEnd"/>
      <w:r w:rsidRPr="005B115A">
        <w:rPr>
          <w:lang w:val="ro-RO"/>
        </w:rPr>
        <w:t xml:space="preserve"> din </w:t>
      </w:r>
      <w:proofErr w:type="spellStart"/>
      <w:r w:rsidRPr="005B115A">
        <w:rPr>
          <w:lang w:val="ro-RO"/>
        </w:rPr>
        <w:t>capriori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sarpante</w:t>
      </w:r>
      <w:proofErr w:type="spellEnd"/>
      <w:r>
        <w:rPr>
          <w:lang w:val="ro-RO"/>
        </w:rPr>
        <w:t xml:space="preserve"> cu pane, mansarda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podul nelocuibil). </w:t>
      </w:r>
      <w:r w:rsidRPr="00FF2316">
        <w:rPr>
          <w:lang w:val="ro-RO"/>
        </w:rPr>
        <w:t xml:space="preserve">Tipurile </w:t>
      </w:r>
      <w:proofErr w:type="spellStart"/>
      <w:r w:rsidRPr="00FF2316">
        <w:rPr>
          <w:lang w:val="ro-RO"/>
        </w:rPr>
        <w:t>acoperişului</w:t>
      </w:r>
      <w:proofErr w:type="spellEnd"/>
      <w:r w:rsidRPr="00FF2316">
        <w:rPr>
          <w:lang w:val="ro-RO"/>
        </w:rPr>
        <w:t xml:space="preserve"> fără pantă </w:t>
      </w:r>
      <w:proofErr w:type="spellStart"/>
      <w:r w:rsidRPr="00FF2316">
        <w:rPr>
          <w:lang w:val="ro-RO"/>
        </w:rPr>
        <w:t>şi</w:t>
      </w:r>
      <w:proofErr w:type="spellEnd"/>
      <w:r w:rsidRPr="00FF2316">
        <w:rPr>
          <w:lang w:val="ro-RO"/>
        </w:rPr>
        <w:t xml:space="preserve"> straturile componente ale unei terase</w:t>
      </w:r>
      <w:r>
        <w:rPr>
          <w:lang w:val="ro-RO"/>
        </w:rPr>
        <w:t xml:space="preserve">. </w:t>
      </w:r>
    </w:p>
    <w:p w:rsidR="00F36704" w:rsidRDefault="00F36704" w:rsidP="00F36704">
      <w:pPr>
        <w:numPr>
          <w:ilvl w:val="0"/>
          <w:numId w:val="3"/>
        </w:numPr>
        <w:jc w:val="both"/>
      </w:pPr>
      <w:proofErr w:type="spellStart"/>
      <w:r w:rsidRPr="002A4024">
        <w:t>Clasificăr</w:t>
      </w:r>
      <w:proofErr w:type="spellEnd"/>
      <w:r>
        <w:rPr>
          <w:lang w:val="ro-RO"/>
        </w:rPr>
        <w:t>ea s</w:t>
      </w:r>
      <w:proofErr w:type="spellStart"/>
      <w:r w:rsidRPr="002A4024">
        <w:t>căril</w:t>
      </w:r>
      <w:proofErr w:type="spellEnd"/>
      <w:r>
        <w:rPr>
          <w:lang w:val="ro-RO"/>
        </w:rPr>
        <w:t>or</w:t>
      </w:r>
      <w:r w:rsidRPr="002A4024">
        <w:t xml:space="preserve"> </w:t>
      </w:r>
      <w:proofErr w:type="spellStart"/>
      <w:r w:rsidRPr="002A4024">
        <w:t>şi</w:t>
      </w:r>
      <w:proofErr w:type="spellEnd"/>
      <w:r w:rsidRPr="002A4024">
        <w:t xml:space="preserve"> </w:t>
      </w:r>
      <w:proofErr w:type="spellStart"/>
      <w:r w:rsidRPr="002A4024">
        <w:t>elementele</w:t>
      </w:r>
      <w:proofErr w:type="spellEnd"/>
      <w:r>
        <w:rPr>
          <w:lang w:val="ro-RO"/>
        </w:rPr>
        <w:t xml:space="preserve"> </w:t>
      </w:r>
      <w:proofErr w:type="spellStart"/>
      <w:r>
        <w:t>componente</w:t>
      </w:r>
      <w:proofErr w:type="spellEnd"/>
      <w:r>
        <w:t xml:space="preserve">. </w:t>
      </w:r>
      <w:proofErr w:type="spellStart"/>
      <w:r w:rsidRPr="000F2D04">
        <w:t>Importanţa</w:t>
      </w:r>
      <w:proofErr w:type="spellEnd"/>
      <w:r w:rsidRPr="000F2D04">
        <w:t xml:space="preserve"> </w:t>
      </w:r>
      <w:proofErr w:type="spellStart"/>
      <w:r w:rsidRPr="000F2D04">
        <w:t>scărilor</w:t>
      </w:r>
      <w:proofErr w:type="spellEnd"/>
      <w:r w:rsidRPr="000F2D04">
        <w:t xml:space="preserve"> </w:t>
      </w:r>
      <w:proofErr w:type="spellStart"/>
      <w:r w:rsidRPr="000F2D04">
        <w:t>în</w:t>
      </w:r>
      <w:proofErr w:type="spellEnd"/>
      <w:r w:rsidRPr="000F2D04">
        <w:t xml:space="preserve"> </w:t>
      </w:r>
      <w:proofErr w:type="spellStart"/>
      <w:r w:rsidRPr="000F2D04">
        <w:t>planul</w:t>
      </w:r>
      <w:proofErr w:type="spellEnd"/>
      <w:r w:rsidRPr="000F2D04">
        <w:t xml:space="preserve"> </w:t>
      </w:r>
      <w:proofErr w:type="spellStart"/>
      <w:r w:rsidRPr="000F2D04">
        <w:t>construcţiei</w:t>
      </w:r>
      <w:proofErr w:type="spellEnd"/>
      <w:r w:rsidRPr="000F2D04">
        <w:t xml:space="preserve">. </w:t>
      </w:r>
      <w:proofErr w:type="spellStart"/>
      <w:r w:rsidRPr="00FF2316">
        <w:t>Principalele</w:t>
      </w:r>
      <w:proofErr w:type="spellEnd"/>
      <w:r w:rsidRPr="00FF2316">
        <w:t xml:space="preserve"> </w:t>
      </w:r>
      <w:proofErr w:type="spellStart"/>
      <w:r w:rsidRPr="00FF2316">
        <w:t>caracteristici</w:t>
      </w:r>
      <w:proofErr w:type="spellEnd"/>
      <w:r w:rsidRPr="00FF2316">
        <w:t xml:space="preserve">, </w:t>
      </w:r>
      <w:proofErr w:type="spellStart"/>
      <w:r w:rsidRPr="00FF2316">
        <w:t>condiţii</w:t>
      </w:r>
      <w:proofErr w:type="spellEnd"/>
      <w:r w:rsidRPr="00FF2316">
        <w:t xml:space="preserve"> </w:t>
      </w:r>
      <w:proofErr w:type="spellStart"/>
      <w:r w:rsidRPr="00FF2316">
        <w:t>tehnice</w:t>
      </w:r>
      <w:proofErr w:type="spellEnd"/>
      <w:r w:rsidRPr="00FF2316">
        <w:t xml:space="preserve"> (</w:t>
      </w:r>
      <w:proofErr w:type="spellStart"/>
      <w:r w:rsidRPr="00FF2316">
        <w:t>conduţii</w:t>
      </w:r>
      <w:proofErr w:type="spellEnd"/>
      <w:r w:rsidRPr="00FF2316">
        <w:t xml:space="preserve"> </w:t>
      </w:r>
      <w:proofErr w:type="spellStart"/>
      <w:r w:rsidRPr="00FF2316">
        <w:t>mecanice</w:t>
      </w:r>
      <w:proofErr w:type="spellEnd"/>
      <w:r w:rsidRPr="00FF2316">
        <w:t xml:space="preserve">, </w:t>
      </w:r>
      <w:proofErr w:type="spellStart"/>
      <w:r w:rsidRPr="00FF2316">
        <w:t>durabilitatea</w:t>
      </w:r>
      <w:proofErr w:type="spellEnd"/>
      <w:r w:rsidRPr="00FF2316">
        <w:t xml:space="preserve">, </w:t>
      </w:r>
      <w:proofErr w:type="spellStart"/>
      <w:r w:rsidRPr="00FF2316">
        <w:t>rezistenţa</w:t>
      </w:r>
      <w:proofErr w:type="spellEnd"/>
      <w:r w:rsidRPr="00FF2316">
        <w:t xml:space="preserve"> la </w:t>
      </w:r>
      <w:proofErr w:type="spellStart"/>
      <w:r w:rsidRPr="00FF2316">
        <w:t>uzură</w:t>
      </w:r>
      <w:proofErr w:type="spellEnd"/>
      <w:r w:rsidRPr="00FF2316">
        <w:t xml:space="preserve">, </w:t>
      </w:r>
      <w:proofErr w:type="spellStart"/>
      <w:r w:rsidRPr="00FF2316">
        <w:t>condiţii</w:t>
      </w:r>
      <w:proofErr w:type="spellEnd"/>
      <w:r w:rsidRPr="00FF2316">
        <w:t xml:space="preserve"> de </w:t>
      </w:r>
      <w:proofErr w:type="spellStart"/>
      <w:r w:rsidRPr="00FF2316">
        <w:t>confort</w:t>
      </w:r>
      <w:proofErr w:type="spellEnd"/>
      <w:r w:rsidRPr="00FF2316">
        <w:t>)</w:t>
      </w:r>
      <w:r>
        <w:t xml:space="preserve">. </w:t>
      </w:r>
      <w:proofErr w:type="spellStart"/>
      <w:r>
        <w:t>Finisaje</w:t>
      </w:r>
      <w:proofErr w:type="spellEnd"/>
      <w:r>
        <w:t xml:space="preserve"> la </w:t>
      </w:r>
      <w:proofErr w:type="spellStart"/>
      <w:r>
        <w:t>scări</w:t>
      </w:r>
      <w:proofErr w:type="spellEnd"/>
      <w:r>
        <w:t xml:space="preserve"> (</w:t>
      </w:r>
      <w:proofErr w:type="spellStart"/>
      <w:r>
        <w:t>cărămidă</w:t>
      </w:r>
      <w:proofErr w:type="spellEnd"/>
      <w:r>
        <w:t xml:space="preserve">, </w:t>
      </w:r>
      <w:proofErr w:type="spellStart"/>
      <w:r>
        <w:t>piatră</w:t>
      </w:r>
      <w:proofErr w:type="spellEnd"/>
      <w:r>
        <w:t xml:space="preserve">, </w:t>
      </w:r>
      <w:proofErr w:type="spellStart"/>
      <w:r>
        <w:t>ceramica</w:t>
      </w:r>
      <w:proofErr w:type="spellEnd"/>
      <w:r>
        <w:t xml:space="preserve">). </w:t>
      </w:r>
      <w:proofErr w:type="spellStart"/>
      <w:r>
        <w:t>Scări</w:t>
      </w:r>
      <w:proofErr w:type="spellEnd"/>
      <w:r>
        <w:t xml:space="preserve"> de </w:t>
      </w:r>
      <w:proofErr w:type="spellStart"/>
      <w:r>
        <w:t>lemn</w:t>
      </w:r>
      <w:proofErr w:type="spellEnd"/>
      <w:r>
        <w:t xml:space="preserve">. </w:t>
      </w:r>
      <w:proofErr w:type="spellStart"/>
      <w:r>
        <w:t>Accesorii</w:t>
      </w:r>
      <w:proofErr w:type="spellEnd"/>
      <w:r>
        <w:t xml:space="preserve">, </w:t>
      </w:r>
      <w:proofErr w:type="spellStart"/>
      <w:r>
        <w:t>îmbinări</w:t>
      </w:r>
      <w:proofErr w:type="spellEnd"/>
      <w:r>
        <w:t>.</w:t>
      </w:r>
    </w:p>
    <w:p w:rsidR="00F36704" w:rsidRDefault="00F36704" w:rsidP="00F36704">
      <w:pPr>
        <w:numPr>
          <w:ilvl w:val="0"/>
          <w:numId w:val="3"/>
        </w:numPr>
        <w:jc w:val="both"/>
      </w:pPr>
      <w:proofErr w:type="spellStart"/>
      <w:r w:rsidRPr="00B8222B">
        <w:t>Tâmplării</w:t>
      </w:r>
      <w:proofErr w:type="spellEnd"/>
      <w:r>
        <w:t xml:space="preserve">. </w:t>
      </w:r>
      <w:proofErr w:type="spellStart"/>
      <w:r>
        <w:t>Generalităţi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principii</w:t>
      </w:r>
      <w:proofErr w:type="spellEnd"/>
      <w:r>
        <w:t xml:space="preserve">. </w:t>
      </w:r>
      <w:proofErr w:type="spellStart"/>
      <w:r>
        <w:t>Clasificări</w:t>
      </w:r>
      <w:proofErr w:type="spellEnd"/>
      <w:r>
        <w:t xml:space="preserve">. </w:t>
      </w:r>
      <w:proofErr w:type="spellStart"/>
      <w:r>
        <w:t>Elemente</w:t>
      </w:r>
      <w:proofErr w:type="spellEnd"/>
      <w:r>
        <w:t xml:space="preserve"> </w:t>
      </w:r>
      <w:proofErr w:type="spellStart"/>
      <w:r>
        <w:t>componente</w:t>
      </w:r>
      <w:proofErr w:type="spellEnd"/>
      <w:r>
        <w:t xml:space="preserve">. </w:t>
      </w:r>
      <w:proofErr w:type="spellStart"/>
      <w:r>
        <w:t>Sisteme</w:t>
      </w:r>
      <w:proofErr w:type="spellEnd"/>
      <w:r>
        <w:t xml:space="preserve"> de </w:t>
      </w:r>
      <w:proofErr w:type="spellStart"/>
      <w:r>
        <w:t>deschidere</w:t>
      </w:r>
      <w:proofErr w:type="spellEnd"/>
      <w:r>
        <w:t xml:space="preserve">. </w:t>
      </w:r>
      <w:proofErr w:type="spellStart"/>
      <w:r>
        <w:t>Uşi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ferestre</w:t>
      </w:r>
      <w:proofErr w:type="spellEnd"/>
      <w:r>
        <w:t xml:space="preserve"> din </w:t>
      </w:r>
      <w:proofErr w:type="spellStart"/>
      <w:r>
        <w:t>lemn</w:t>
      </w:r>
      <w:proofErr w:type="spellEnd"/>
      <w:r>
        <w:t xml:space="preserve">. </w:t>
      </w:r>
      <w:proofErr w:type="spellStart"/>
      <w:r>
        <w:t>Obloane</w:t>
      </w:r>
      <w:proofErr w:type="spellEnd"/>
      <w:r>
        <w:t xml:space="preserve">. </w:t>
      </w:r>
      <w:proofErr w:type="spellStart"/>
      <w:r>
        <w:t>Tâmplării</w:t>
      </w:r>
      <w:proofErr w:type="spellEnd"/>
      <w:r>
        <w:t xml:space="preserve"> </w:t>
      </w:r>
      <w:proofErr w:type="spellStart"/>
      <w:r>
        <w:t>metalice</w:t>
      </w:r>
      <w:proofErr w:type="spellEnd"/>
      <w:r>
        <w:t xml:space="preserve">. </w:t>
      </w:r>
      <w:proofErr w:type="spellStart"/>
      <w:r>
        <w:t>Accesorii</w:t>
      </w:r>
      <w:proofErr w:type="spellEnd"/>
      <w:r>
        <w:t xml:space="preserve"> </w:t>
      </w:r>
      <w:proofErr w:type="spellStart"/>
      <w:r>
        <w:t>metalice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tâmplării</w:t>
      </w:r>
      <w:proofErr w:type="spellEnd"/>
      <w:r>
        <w:t xml:space="preserve">. </w:t>
      </w:r>
      <w:proofErr w:type="spellStart"/>
      <w:r>
        <w:t>Finisaje</w:t>
      </w:r>
      <w:proofErr w:type="spellEnd"/>
      <w:r>
        <w:t xml:space="preserve"> ale </w:t>
      </w:r>
      <w:proofErr w:type="spellStart"/>
      <w:r>
        <w:t>tâmplăriilor</w:t>
      </w:r>
      <w:proofErr w:type="spellEnd"/>
      <w:r>
        <w:t>.</w:t>
      </w:r>
    </w:p>
    <w:p w:rsidR="00F36704" w:rsidRDefault="00F36704" w:rsidP="00F36704">
      <w:pPr>
        <w:numPr>
          <w:ilvl w:val="0"/>
          <w:numId w:val="3"/>
        </w:numPr>
        <w:jc w:val="both"/>
      </w:pPr>
      <w:proofErr w:type="spellStart"/>
      <w:r>
        <w:t>Pardoseli</w:t>
      </w:r>
      <w:proofErr w:type="spellEnd"/>
      <w:r>
        <w:t xml:space="preserve">. </w:t>
      </w:r>
      <w:proofErr w:type="spellStart"/>
      <w:r>
        <w:t>Principii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clasificări</w:t>
      </w:r>
      <w:proofErr w:type="spellEnd"/>
      <w:r>
        <w:t xml:space="preserve">. </w:t>
      </w:r>
      <w:proofErr w:type="spellStart"/>
      <w:r>
        <w:t>Elemente</w:t>
      </w:r>
      <w:proofErr w:type="spellEnd"/>
      <w:r>
        <w:t xml:space="preserve"> </w:t>
      </w:r>
      <w:proofErr w:type="spellStart"/>
      <w:r>
        <w:t>componente</w:t>
      </w:r>
      <w:proofErr w:type="spellEnd"/>
      <w:r>
        <w:t xml:space="preserve"> (</w:t>
      </w:r>
      <w:proofErr w:type="spellStart"/>
      <w:r>
        <w:t>suport</w:t>
      </w:r>
      <w:proofErr w:type="spellEnd"/>
      <w:r>
        <w:t xml:space="preserve">, </w:t>
      </w:r>
      <w:proofErr w:type="spellStart"/>
      <w:r>
        <w:t>câmp</w:t>
      </w:r>
      <w:proofErr w:type="spellEnd"/>
      <w:r>
        <w:t xml:space="preserve">, </w:t>
      </w:r>
      <w:proofErr w:type="spellStart"/>
      <w:r>
        <w:t>elemente</w:t>
      </w:r>
      <w:proofErr w:type="spellEnd"/>
      <w:r>
        <w:t xml:space="preserve"> </w:t>
      </w:r>
      <w:proofErr w:type="spellStart"/>
      <w:r>
        <w:t>perimetrale</w:t>
      </w:r>
      <w:proofErr w:type="spellEnd"/>
      <w:r>
        <w:t xml:space="preserve">, </w:t>
      </w:r>
      <w:proofErr w:type="spellStart"/>
      <w:r>
        <w:t>întreruperi</w:t>
      </w:r>
      <w:proofErr w:type="spellEnd"/>
      <w:r>
        <w:t xml:space="preserve">). </w:t>
      </w:r>
      <w:proofErr w:type="spellStart"/>
      <w:r>
        <w:t>Pardoseli</w:t>
      </w:r>
      <w:proofErr w:type="spellEnd"/>
      <w:r>
        <w:t xml:space="preserve"> de </w:t>
      </w:r>
      <w:proofErr w:type="spellStart"/>
      <w:r>
        <w:t>lemn</w:t>
      </w:r>
      <w:proofErr w:type="spellEnd"/>
      <w:r>
        <w:t xml:space="preserve"> (</w:t>
      </w:r>
      <w:proofErr w:type="spellStart"/>
      <w:r>
        <w:t>duşumele</w:t>
      </w:r>
      <w:proofErr w:type="spellEnd"/>
      <w:r>
        <w:t xml:space="preserve">, </w:t>
      </w:r>
      <w:proofErr w:type="spellStart"/>
      <w:r>
        <w:t>parchet</w:t>
      </w:r>
      <w:proofErr w:type="spellEnd"/>
      <w:r>
        <w:t xml:space="preserve">, </w:t>
      </w:r>
      <w:proofErr w:type="spellStart"/>
      <w:r>
        <w:t>pavele</w:t>
      </w:r>
      <w:proofErr w:type="spellEnd"/>
      <w:r>
        <w:t xml:space="preserve">, </w:t>
      </w:r>
      <w:proofErr w:type="spellStart"/>
      <w:r>
        <w:t>calupuri</w:t>
      </w:r>
      <w:proofErr w:type="spellEnd"/>
      <w:r>
        <w:t xml:space="preserve">). </w:t>
      </w:r>
      <w:proofErr w:type="spellStart"/>
      <w:r>
        <w:t>Pardoseli</w:t>
      </w:r>
      <w:proofErr w:type="spellEnd"/>
      <w:r>
        <w:t xml:space="preserve"> de </w:t>
      </w:r>
      <w:proofErr w:type="spellStart"/>
      <w:r>
        <w:t>piatră</w:t>
      </w:r>
      <w:proofErr w:type="spellEnd"/>
      <w:r>
        <w:t xml:space="preserve"> </w:t>
      </w:r>
      <w:proofErr w:type="spellStart"/>
      <w:r>
        <w:t>naturală</w:t>
      </w:r>
      <w:proofErr w:type="spellEnd"/>
      <w:r>
        <w:t xml:space="preserve"> (</w:t>
      </w:r>
      <w:proofErr w:type="spellStart"/>
      <w:r>
        <w:t>marmură</w:t>
      </w:r>
      <w:proofErr w:type="spellEnd"/>
      <w:r>
        <w:t xml:space="preserve">, </w:t>
      </w:r>
      <w:proofErr w:type="spellStart"/>
      <w:r>
        <w:t>granit</w:t>
      </w:r>
      <w:proofErr w:type="spellEnd"/>
      <w:r>
        <w:t xml:space="preserve">, </w:t>
      </w:r>
      <w:proofErr w:type="spellStart"/>
      <w:r>
        <w:t>piatră</w:t>
      </w:r>
      <w:proofErr w:type="spellEnd"/>
      <w:r>
        <w:t xml:space="preserve"> </w:t>
      </w:r>
      <w:proofErr w:type="spellStart"/>
      <w:r>
        <w:t>calcaroasă</w:t>
      </w:r>
      <w:proofErr w:type="spellEnd"/>
      <w:r>
        <w:t xml:space="preserve">). </w:t>
      </w:r>
      <w:proofErr w:type="spellStart"/>
      <w:r>
        <w:t>Pardoseli</w:t>
      </w:r>
      <w:proofErr w:type="spellEnd"/>
      <w:r>
        <w:t xml:space="preserve"> de </w:t>
      </w:r>
      <w:proofErr w:type="spellStart"/>
      <w:r>
        <w:t>piatră</w:t>
      </w:r>
      <w:proofErr w:type="spellEnd"/>
      <w:r>
        <w:t xml:space="preserve"> </w:t>
      </w:r>
      <w:proofErr w:type="spellStart"/>
      <w:r>
        <w:t>artificială</w:t>
      </w:r>
      <w:proofErr w:type="spellEnd"/>
      <w:r>
        <w:t xml:space="preserve"> (</w:t>
      </w:r>
      <w:proofErr w:type="spellStart"/>
      <w:r>
        <w:t>mozaic</w:t>
      </w:r>
      <w:proofErr w:type="spellEnd"/>
      <w:r>
        <w:t xml:space="preserve"> </w:t>
      </w:r>
      <w:proofErr w:type="spellStart"/>
      <w:r>
        <w:t>turnat</w:t>
      </w:r>
      <w:proofErr w:type="spellEnd"/>
      <w:r>
        <w:t xml:space="preserve">, </w:t>
      </w:r>
      <w:proofErr w:type="spellStart"/>
      <w:r>
        <w:t>veneţian</w:t>
      </w:r>
      <w:proofErr w:type="spellEnd"/>
      <w:r>
        <w:t xml:space="preserve">, roman, dale). </w:t>
      </w:r>
      <w:proofErr w:type="spellStart"/>
      <w:r>
        <w:t>Pardoseli</w:t>
      </w:r>
      <w:proofErr w:type="spellEnd"/>
      <w:r>
        <w:t xml:space="preserve"> </w:t>
      </w:r>
      <w:proofErr w:type="spellStart"/>
      <w:r>
        <w:t>ceramice</w:t>
      </w:r>
      <w:proofErr w:type="spellEnd"/>
      <w:r>
        <w:t xml:space="preserve"> (</w:t>
      </w:r>
      <w:proofErr w:type="spellStart"/>
      <w:r>
        <w:t>gresie</w:t>
      </w:r>
      <w:proofErr w:type="spellEnd"/>
      <w:r>
        <w:t xml:space="preserve">, </w:t>
      </w:r>
      <w:proofErr w:type="spellStart"/>
      <w:r>
        <w:t>cărămidă</w:t>
      </w:r>
      <w:proofErr w:type="spellEnd"/>
      <w:r>
        <w:t>).</w:t>
      </w:r>
    </w:p>
    <w:p w:rsidR="00F36704" w:rsidRDefault="00F36704" w:rsidP="00F36704">
      <w:pPr>
        <w:numPr>
          <w:ilvl w:val="0"/>
          <w:numId w:val="3"/>
        </w:numPr>
        <w:jc w:val="both"/>
      </w:pPr>
      <w:proofErr w:type="spellStart"/>
      <w:r w:rsidRPr="000661F2">
        <w:t>Categorii</w:t>
      </w:r>
      <w:proofErr w:type="spellEnd"/>
      <w:r w:rsidRPr="000661F2">
        <w:t xml:space="preserve"> de </w:t>
      </w:r>
      <w:proofErr w:type="spellStart"/>
      <w:r w:rsidRPr="000661F2">
        <w:t>clasificare</w:t>
      </w:r>
      <w:proofErr w:type="spellEnd"/>
      <w:r w:rsidRPr="000661F2">
        <w:t xml:space="preserve"> a </w:t>
      </w:r>
      <w:proofErr w:type="spellStart"/>
      <w:r w:rsidRPr="000661F2">
        <w:t>materialelor</w:t>
      </w:r>
      <w:proofErr w:type="spellEnd"/>
      <w:r w:rsidRPr="000661F2">
        <w:t xml:space="preserve"> de </w:t>
      </w:r>
      <w:proofErr w:type="spellStart"/>
      <w:r>
        <w:t>construcţie</w:t>
      </w:r>
      <w:proofErr w:type="spellEnd"/>
      <w:r>
        <w:t xml:space="preserve">. </w:t>
      </w:r>
      <w:proofErr w:type="spellStart"/>
      <w:r>
        <w:t>Elementele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lucrările</w:t>
      </w:r>
      <w:proofErr w:type="spellEnd"/>
      <w:r>
        <w:t xml:space="preserve"> de </w:t>
      </w:r>
      <w:proofErr w:type="spellStart"/>
      <w:r>
        <w:t>finisaj</w:t>
      </w:r>
      <w:proofErr w:type="spellEnd"/>
      <w:r>
        <w:t xml:space="preserve">. </w:t>
      </w:r>
      <w:proofErr w:type="spellStart"/>
      <w:r>
        <w:t>Definiţia</w:t>
      </w:r>
      <w:proofErr w:type="spellEnd"/>
      <w:r>
        <w:t xml:space="preserve"> </w:t>
      </w:r>
      <w:proofErr w:type="spellStart"/>
      <w:r>
        <w:t>ş</w:t>
      </w:r>
      <w:r w:rsidRPr="0040729D">
        <w:t>i</w:t>
      </w:r>
      <w:proofErr w:type="spellEnd"/>
      <w:r w:rsidRPr="0040729D">
        <w:t xml:space="preserve"> </w:t>
      </w:r>
      <w:proofErr w:type="spellStart"/>
      <w:r w:rsidRPr="0040729D">
        <w:t>rolul</w:t>
      </w:r>
      <w:proofErr w:type="spellEnd"/>
      <w:r>
        <w:t xml:space="preserve"> </w:t>
      </w:r>
      <w:proofErr w:type="spellStart"/>
      <w:r>
        <w:t>lor</w:t>
      </w:r>
      <w:proofErr w:type="spellEnd"/>
      <w:r>
        <w:t xml:space="preserve"> in </w:t>
      </w:r>
      <w:proofErr w:type="spellStart"/>
      <w:r>
        <w:t>construcţie</w:t>
      </w:r>
      <w:proofErr w:type="spellEnd"/>
      <w:r>
        <w:t xml:space="preserve">. </w:t>
      </w:r>
    </w:p>
    <w:p w:rsidR="00F36704" w:rsidRDefault="00F36704" w:rsidP="00F36704">
      <w:pPr>
        <w:jc w:val="both"/>
      </w:pPr>
    </w:p>
    <w:p w:rsidR="00F36704" w:rsidRPr="00FF2316" w:rsidRDefault="00F36704" w:rsidP="00F36704">
      <w:pPr>
        <w:pStyle w:val="1"/>
        <w:widowControl/>
        <w:autoSpaceDE/>
        <w:autoSpaceDN/>
        <w:adjustRightInd/>
        <w:ind w:left="0"/>
        <w:jc w:val="both"/>
        <w:rPr>
          <w:sz w:val="24"/>
          <w:szCs w:val="24"/>
          <w:lang w:val="ro-RO"/>
        </w:rPr>
      </w:pPr>
    </w:p>
    <w:p w:rsidR="00F36704" w:rsidRPr="00811502" w:rsidRDefault="00F36704" w:rsidP="00F36704">
      <w:pPr>
        <w:widowControl w:val="0"/>
        <w:autoSpaceDE w:val="0"/>
        <w:autoSpaceDN w:val="0"/>
        <w:adjustRightInd w:val="0"/>
        <w:ind w:left="720"/>
        <w:rPr>
          <w:b/>
          <w:caps/>
          <w:lang w:val="ro-RO"/>
        </w:rPr>
      </w:pPr>
      <w:r>
        <w:rPr>
          <w:b/>
          <w:caps/>
          <w:lang w:val="ro-RO"/>
        </w:rPr>
        <w:t xml:space="preserve">          4.    DESIGN MOBILIER</w:t>
      </w:r>
    </w:p>
    <w:p w:rsidR="00F36704" w:rsidRDefault="00F36704" w:rsidP="00F36704">
      <w:pPr>
        <w:widowControl w:val="0"/>
        <w:autoSpaceDE w:val="0"/>
        <w:autoSpaceDN w:val="0"/>
        <w:adjustRightInd w:val="0"/>
        <w:rPr>
          <w:b/>
          <w:caps/>
          <w:lang w:val="ro-RO"/>
        </w:rPr>
      </w:pPr>
    </w:p>
    <w:p w:rsidR="00F36704" w:rsidRDefault="00F36704" w:rsidP="00F36704">
      <w:pPr>
        <w:pStyle w:val="ListParagraph"/>
        <w:numPr>
          <w:ilvl w:val="0"/>
          <w:numId w:val="6"/>
        </w:numPr>
        <w:jc w:val="both"/>
        <w:rPr>
          <w:szCs w:val="24"/>
        </w:rPr>
      </w:pPr>
      <w:proofErr w:type="spellStart"/>
      <w:r>
        <w:rPr>
          <w:szCs w:val="24"/>
          <w:lang w:val="ro-RO"/>
        </w:rPr>
        <w:t>Definiţia</w:t>
      </w:r>
      <w:proofErr w:type="spellEnd"/>
      <w:r>
        <w:rPr>
          <w:szCs w:val="24"/>
          <w:lang w:val="ro-RO"/>
        </w:rPr>
        <w:t xml:space="preserve"> mobilierului </w:t>
      </w:r>
      <w:proofErr w:type="spellStart"/>
      <w:r>
        <w:rPr>
          <w:szCs w:val="24"/>
          <w:lang w:val="ro-RO"/>
        </w:rPr>
        <w:t>şi</w:t>
      </w:r>
      <w:proofErr w:type="spellEnd"/>
      <w:r>
        <w:rPr>
          <w:szCs w:val="24"/>
          <w:lang w:val="ro-RO"/>
        </w:rPr>
        <w:t xml:space="preserve"> prin exprimarea termenului latin </w:t>
      </w:r>
      <w:proofErr w:type="spellStart"/>
      <w:r w:rsidRPr="00E225D7">
        <w:rPr>
          <w:b/>
          <w:i/>
          <w:szCs w:val="24"/>
          <w:lang w:val="ro-RO"/>
        </w:rPr>
        <w:t>Mobilis</w:t>
      </w:r>
      <w:proofErr w:type="spellEnd"/>
      <w:r>
        <w:rPr>
          <w:b/>
          <w:i/>
          <w:szCs w:val="24"/>
          <w:lang w:val="ro-RO"/>
        </w:rPr>
        <w:t>.</w:t>
      </w:r>
      <w:r w:rsidRPr="00A83627">
        <w:rPr>
          <w:szCs w:val="24"/>
        </w:rPr>
        <w:t xml:space="preserve"> </w:t>
      </w:r>
      <w:proofErr w:type="spellStart"/>
      <w:r>
        <w:rPr>
          <w:szCs w:val="24"/>
        </w:rPr>
        <w:t>Sinteza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analizei</w:t>
      </w:r>
      <w:proofErr w:type="spellEnd"/>
      <w:r>
        <w:rPr>
          <w:szCs w:val="24"/>
        </w:rPr>
        <w:t xml:space="preserve"> </w:t>
      </w:r>
    </w:p>
    <w:p w:rsidR="00F36704" w:rsidRDefault="00F36704" w:rsidP="00F36704">
      <w:pPr>
        <w:pStyle w:val="ListParagraph"/>
        <w:rPr>
          <w:szCs w:val="24"/>
        </w:rPr>
      </w:pPr>
      <w:proofErr w:type="spellStart"/>
      <w:r>
        <w:rPr>
          <w:szCs w:val="24"/>
        </w:rPr>
        <w:t>dezvoltării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conceptului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mobilier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contextul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istoric</w:t>
      </w:r>
      <w:proofErr w:type="spellEnd"/>
      <w:r>
        <w:rPr>
          <w:szCs w:val="24"/>
        </w:rPr>
        <w:t>.</w:t>
      </w:r>
    </w:p>
    <w:p w:rsidR="00F36704" w:rsidRPr="004D616F" w:rsidRDefault="00F36704" w:rsidP="00F36704">
      <w:pPr>
        <w:pStyle w:val="ListParagraph"/>
        <w:numPr>
          <w:ilvl w:val="0"/>
          <w:numId w:val="6"/>
        </w:numPr>
        <w:jc w:val="both"/>
      </w:pPr>
      <w:proofErr w:type="spellStart"/>
      <w:r w:rsidRPr="000A1A0C">
        <w:t>Clasifica</w:t>
      </w:r>
      <w:r w:rsidRPr="004D616F">
        <w:rPr>
          <w:rFonts w:ascii="Cambria Math" w:hAnsi="Cambria Math" w:cs="Cambria Math"/>
        </w:rPr>
        <w:t>rea</w:t>
      </w:r>
      <w:proofErr w:type="spellEnd"/>
      <w:r w:rsidRPr="000A1A0C">
        <w:t xml:space="preserve"> </w:t>
      </w:r>
      <w:proofErr w:type="spellStart"/>
      <w:r w:rsidRPr="000A1A0C">
        <w:t>mobilierul</w:t>
      </w:r>
      <w:r>
        <w:t>ui</w:t>
      </w:r>
      <w:proofErr w:type="spellEnd"/>
      <w:r>
        <w:t xml:space="preserve"> </w:t>
      </w:r>
      <w:proofErr w:type="spellStart"/>
      <w:r w:rsidRPr="000A1A0C">
        <w:rPr>
          <w:rFonts w:ascii="Cambria Math" w:hAnsi="Cambria Math" w:cs="Cambria Math"/>
        </w:rPr>
        <w:t>ș</w:t>
      </w:r>
      <w:r>
        <w:t>i</w:t>
      </w:r>
      <w:proofErr w:type="spellEnd"/>
      <w:r>
        <w:t xml:space="preserve"> </w:t>
      </w:r>
      <w:proofErr w:type="spellStart"/>
      <w:r>
        <w:t>caracterizarea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r w:rsidRPr="004D616F">
        <w:t>(</w:t>
      </w:r>
      <w:proofErr w:type="spellStart"/>
      <w:r w:rsidRPr="004D616F">
        <w:rPr>
          <w:i/>
        </w:rPr>
        <w:t>după</w:t>
      </w:r>
      <w:proofErr w:type="spellEnd"/>
      <w:r w:rsidRPr="004D616F">
        <w:rPr>
          <w:i/>
        </w:rPr>
        <w:t xml:space="preserve"> </w:t>
      </w:r>
      <w:proofErr w:type="spellStart"/>
      <w:r w:rsidRPr="004D616F">
        <w:rPr>
          <w:i/>
        </w:rPr>
        <w:t>stil</w:t>
      </w:r>
      <w:proofErr w:type="spellEnd"/>
      <w:r w:rsidRPr="004D616F">
        <w:rPr>
          <w:i/>
        </w:rPr>
        <w:t xml:space="preserve">, </w:t>
      </w:r>
      <w:proofErr w:type="spellStart"/>
      <w:r w:rsidRPr="004D616F">
        <w:rPr>
          <w:i/>
        </w:rPr>
        <w:t>funcţionalitate</w:t>
      </w:r>
      <w:proofErr w:type="spellEnd"/>
      <w:r w:rsidRPr="004D616F">
        <w:rPr>
          <w:i/>
        </w:rPr>
        <w:t xml:space="preserve">, </w:t>
      </w:r>
      <w:proofErr w:type="spellStart"/>
      <w:r w:rsidRPr="004D616F">
        <w:rPr>
          <w:i/>
        </w:rPr>
        <w:t>sistemul</w:t>
      </w:r>
      <w:proofErr w:type="spellEnd"/>
      <w:r w:rsidRPr="004D616F">
        <w:rPr>
          <w:i/>
        </w:rPr>
        <w:t xml:space="preserve"> </w:t>
      </w:r>
      <w:proofErr w:type="spellStart"/>
      <w:r w:rsidRPr="004D616F">
        <w:rPr>
          <w:i/>
        </w:rPr>
        <w:t>constructiv</w:t>
      </w:r>
      <w:proofErr w:type="spellEnd"/>
      <w:r w:rsidRPr="004D616F">
        <w:rPr>
          <w:i/>
        </w:rPr>
        <w:t xml:space="preserve">, </w:t>
      </w:r>
      <w:proofErr w:type="spellStart"/>
      <w:r w:rsidRPr="004D616F">
        <w:rPr>
          <w:i/>
        </w:rPr>
        <w:t>tipizarea</w:t>
      </w:r>
      <w:proofErr w:type="spellEnd"/>
      <w:r w:rsidRPr="004D616F">
        <w:rPr>
          <w:i/>
        </w:rPr>
        <w:t xml:space="preserve"> </w:t>
      </w:r>
      <w:proofErr w:type="spellStart"/>
      <w:r w:rsidRPr="004D616F">
        <w:rPr>
          <w:i/>
        </w:rPr>
        <w:t>elementelor</w:t>
      </w:r>
      <w:proofErr w:type="spellEnd"/>
      <w:r w:rsidRPr="004D616F">
        <w:rPr>
          <w:i/>
        </w:rPr>
        <w:t xml:space="preserve"> </w:t>
      </w:r>
      <w:proofErr w:type="spellStart"/>
      <w:r w:rsidRPr="004D616F">
        <w:rPr>
          <w:i/>
        </w:rPr>
        <w:t>şi</w:t>
      </w:r>
      <w:proofErr w:type="spellEnd"/>
      <w:r w:rsidRPr="004D616F">
        <w:rPr>
          <w:i/>
        </w:rPr>
        <w:t xml:space="preserve"> </w:t>
      </w:r>
      <w:proofErr w:type="spellStart"/>
      <w:r w:rsidRPr="004D616F">
        <w:rPr>
          <w:i/>
        </w:rPr>
        <w:t>procedeul</w:t>
      </w:r>
      <w:proofErr w:type="spellEnd"/>
      <w:r w:rsidRPr="004D616F">
        <w:rPr>
          <w:i/>
        </w:rPr>
        <w:t xml:space="preserve"> de </w:t>
      </w:r>
      <w:proofErr w:type="spellStart"/>
      <w:r w:rsidRPr="004D616F">
        <w:rPr>
          <w:i/>
        </w:rPr>
        <w:t>fabricaţie</w:t>
      </w:r>
      <w:proofErr w:type="spellEnd"/>
      <w:r w:rsidRPr="004D616F">
        <w:rPr>
          <w:i/>
        </w:rPr>
        <w:t>).</w:t>
      </w:r>
      <w:r w:rsidRPr="004D616F">
        <w:t xml:space="preserve"> </w:t>
      </w:r>
    </w:p>
    <w:p w:rsidR="00F36704" w:rsidRDefault="00F36704" w:rsidP="00F36704">
      <w:pPr>
        <w:numPr>
          <w:ilvl w:val="0"/>
          <w:numId w:val="6"/>
        </w:numPr>
        <w:jc w:val="both"/>
        <w:rPr>
          <w:i/>
        </w:rPr>
      </w:pPr>
      <w:proofErr w:type="spellStart"/>
      <w:r>
        <w:t>Factorii</w:t>
      </w:r>
      <w:proofErr w:type="spellEnd"/>
      <w:r>
        <w:t xml:space="preserve"> </w:t>
      </w:r>
      <w:proofErr w:type="spellStart"/>
      <w:r>
        <w:t>principali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influenţează</w:t>
      </w:r>
      <w:proofErr w:type="spellEnd"/>
      <w:r>
        <w:t xml:space="preserve"> </w:t>
      </w:r>
      <w:proofErr w:type="spellStart"/>
      <w:r>
        <w:t>configurarea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piese</w:t>
      </w:r>
      <w:proofErr w:type="spellEnd"/>
      <w:r>
        <w:t xml:space="preserve"> de </w:t>
      </w:r>
      <w:proofErr w:type="spellStart"/>
      <w:r>
        <w:t>mobilier</w:t>
      </w:r>
      <w:proofErr w:type="spellEnd"/>
      <w:r>
        <w:t xml:space="preserve"> </w:t>
      </w:r>
      <w:r w:rsidRPr="004D616F">
        <w:rPr>
          <w:i/>
        </w:rPr>
        <w:t>(</w:t>
      </w:r>
      <w:proofErr w:type="spellStart"/>
      <w:r w:rsidRPr="004D616F">
        <w:rPr>
          <w:i/>
        </w:rPr>
        <w:t>factorul</w:t>
      </w:r>
      <w:proofErr w:type="spellEnd"/>
      <w:r w:rsidRPr="004D616F">
        <w:rPr>
          <w:i/>
        </w:rPr>
        <w:t xml:space="preserve">  </w:t>
      </w:r>
    </w:p>
    <w:p w:rsidR="00F36704" w:rsidRDefault="00F36704" w:rsidP="00F36704">
      <w:pPr>
        <w:ind w:left="720"/>
        <w:jc w:val="both"/>
        <w:rPr>
          <w:i/>
        </w:rPr>
      </w:pPr>
      <w:proofErr w:type="spellStart"/>
      <w:r w:rsidRPr="00DC3449">
        <w:rPr>
          <w:i/>
        </w:rPr>
        <w:t>f</w:t>
      </w:r>
      <w:r>
        <w:rPr>
          <w:i/>
        </w:rPr>
        <w:t>uncţ</w:t>
      </w:r>
      <w:r w:rsidRPr="00DC3449">
        <w:rPr>
          <w:i/>
        </w:rPr>
        <w:t>ional</w:t>
      </w:r>
      <w:proofErr w:type="spellEnd"/>
      <w:r>
        <w:rPr>
          <w:i/>
        </w:rPr>
        <w:t>,</w:t>
      </w:r>
      <w:r w:rsidRPr="00DC3449">
        <w:rPr>
          <w:b/>
          <w:i/>
        </w:rPr>
        <w:t xml:space="preserve"> </w:t>
      </w:r>
      <w:proofErr w:type="spellStart"/>
      <w:r w:rsidRPr="00DC3449">
        <w:rPr>
          <w:i/>
        </w:rPr>
        <w:t>tehnic</w:t>
      </w:r>
      <w:proofErr w:type="spellEnd"/>
      <w:r w:rsidRPr="00DC3449">
        <w:rPr>
          <w:i/>
        </w:rPr>
        <w:t xml:space="preserve"> </w:t>
      </w:r>
      <w:proofErr w:type="spellStart"/>
      <w:r>
        <w:rPr>
          <w:i/>
        </w:rPr>
        <w:t>ş</w:t>
      </w:r>
      <w:r w:rsidRPr="00DC3449">
        <w:rPr>
          <w:i/>
        </w:rPr>
        <w:t>i</w:t>
      </w:r>
      <w:proofErr w:type="spellEnd"/>
      <w:r w:rsidRPr="00DC3449">
        <w:rPr>
          <w:i/>
        </w:rPr>
        <w:t xml:space="preserve"> </w:t>
      </w:r>
      <w:proofErr w:type="spellStart"/>
      <w:r w:rsidRPr="00DC3449">
        <w:rPr>
          <w:i/>
        </w:rPr>
        <w:t>tehnologic</w:t>
      </w:r>
      <w:proofErr w:type="spellEnd"/>
      <w:r>
        <w:rPr>
          <w:i/>
        </w:rPr>
        <w:t>,</w:t>
      </w:r>
      <w:r w:rsidRPr="00DC3449">
        <w:rPr>
          <w:b/>
          <w:i/>
        </w:rPr>
        <w:t xml:space="preserve"> </w:t>
      </w:r>
      <w:proofErr w:type="spellStart"/>
      <w:r>
        <w:rPr>
          <w:i/>
        </w:rPr>
        <w:t>spaţ</w:t>
      </w:r>
      <w:r w:rsidRPr="00DC3449">
        <w:rPr>
          <w:i/>
        </w:rPr>
        <w:t>ial</w:t>
      </w:r>
      <w:proofErr w:type="spellEnd"/>
      <w:r>
        <w:rPr>
          <w:i/>
        </w:rPr>
        <w:t>,</w:t>
      </w:r>
      <w:r w:rsidRPr="00DC3449">
        <w:rPr>
          <w:i/>
        </w:rPr>
        <w:t xml:space="preserve"> </w:t>
      </w:r>
      <w:proofErr w:type="spellStart"/>
      <w:r w:rsidRPr="00DC3449">
        <w:rPr>
          <w:i/>
        </w:rPr>
        <w:t>stilistic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</w:t>
      </w:r>
      <w:r w:rsidRPr="00DC3449">
        <w:rPr>
          <w:i/>
        </w:rPr>
        <w:t>i</w:t>
      </w:r>
      <w:proofErr w:type="spellEnd"/>
      <w:r w:rsidRPr="00DC3449">
        <w:rPr>
          <w:i/>
        </w:rPr>
        <w:t xml:space="preserve"> </w:t>
      </w:r>
      <w:proofErr w:type="spellStart"/>
      <w:r w:rsidRPr="00DC3449">
        <w:rPr>
          <w:i/>
        </w:rPr>
        <w:t>expresiv</w:t>
      </w:r>
      <w:proofErr w:type="spellEnd"/>
      <w:r>
        <w:rPr>
          <w:i/>
        </w:rPr>
        <w:t>).</w:t>
      </w:r>
    </w:p>
    <w:p w:rsidR="00F36704" w:rsidRPr="007909EF" w:rsidRDefault="00F36704" w:rsidP="00F36704">
      <w:pPr>
        <w:numPr>
          <w:ilvl w:val="0"/>
          <w:numId w:val="6"/>
        </w:numPr>
        <w:spacing w:line="360" w:lineRule="auto"/>
        <w:jc w:val="both"/>
      </w:pPr>
      <w:proofErr w:type="spellStart"/>
      <w:r>
        <w:rPr>
          <w:shd w:val="clear" w:color="auto" w:fill="FFFFFF"/>
        </w:rPr>
        <w:t>Tehnologia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fabricării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mobilei</w:t>
      </w:r>
      <w:proofErr w:type="spellEnd"/>
      <w:r>
        <w:rPr>
          <w:shd w:val="clear" w:color="auto" w:fill="FFFFFF"/>
        </w:rPr>
        <w:t xml:space="preserve">. </w:t>
      </w:r>
      <w:proofErr w:type="spellStart"/>
      <w:r w:rsidRPr="007909EF">
        <w:rPr>
          <w:shd w:val="clear" w:color="auto" w:fill="FFFFFF"/>
        </w:rPr>
        <w:t>Sistemul</w:t>
      </w:r>
      <w:proofErr w:type="spellEnd"/>
      <w:r w:rsidRPr="007909EF">
        <w:rPr>
          <w:shd w:val="clear" w:color="auto" w:fill="FFFFFF"/>
        </w:rPr>
        <w:t xml:space="preserve"> de </w:t>
      </w:r>
      <w:proofErr w:type="spellStart"/>
      <w:r w:rsidRPr="007909EF">
        <w:rPr>
          <w:shd w:val="clear" w:color="auto" w:fill="FFFFFF"/>
        </w:rPr>
        <w:t>construcţie</w:t>
      </w:r>
      <w:proofErr w:type="spellEnd"/>
      <w:r w:rsidRPr="007909EF">
        <w:rPr>
          <w:shd w:val="clear" w:color="auto" w:fill="FFFFFF"/>
        </w:rPr>
        <w:t xml:space="preserve"> din cadre de </w:t>
      </w:r>
      <w:proofErr w:type="spellStart"/>
      <w:r w:rsidRPr="007909EF">
        <w:rPr>
          <w:shd w:val="clear" w:color="auto" w:fill="FFFFFF"/>
        </w:rPr>
        <w:t>lemn</w:t>
      </w:r>
      <w:proofErr w:type="spellEnd"/>
      <w:r w:rsidRPr="007909EF">
        <w:rPr>
          <w:shd w:val="clear" w:color="auto" w:fill="FFFFFF"/>
        </w:rPr>
        <w:t xml:space="preserve"> </w:t>
      </w:r>
      <w:r w:rsidRPr="007909EF">
        <w:rPr>
          <w:i/>
          <w:shd w:val="clear" w:color="auto" w:fill="FFFFFF"/>
        </w:rPr>
        <w:t>(</w:t>
      </w:r>
      <w:proofErr w:type="spellStart"/>
      <w:r w:rsidRPr="007909EF">
        <w:rPr>
          <w:i/>
          <w:shd w:val="clear" w:color="auto" w:fill="FFFFFF"/>
        </w:rPr>
        <w:t>schelet</w:t>
      </w:r>
      <w:proofErr w:type="spellEnd"/>
      <w:r w:rsidRPr="007909EF">
        <w:rPr>
          <w:i/>
          <w:shd w:val="clear" w:color="auto" w:fill="FFFFFF"/>
        </w:rPr>
        <w:t>)</w:t>
      </w:r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C</w:t>
      </w:r>
      <w:r w:rsidRPr="007909EF">
        <w:rPr>
          <w:shd w:val="clear" w:color="auto" w:fill="FFFFFF"/>
        </w:rPr>
        <w:t>onstrucţia</w:t>
      </w:r>
      <w:proofErr w:type="spellEnd"/>
      <w:r w:rsidRPr="007909EF">
        <w:rPr>
          <w:shd w:val="clear" w:color="auto" w:fill="FFFFFF"/>
        </w:rPr>
        <w:t xml:space="preserve"> </w:t>
      </w:r>
      <w:proofErr w:type="spellStart"/>
      <w:r w:rsidRPr="007909EF">
        <w:rPr>
          <w:shd w:val="clear" w:color="auto" w:fill="FFFFFF"/>
        </w:rPr>
        <w:t>scaunelor</w:t>
      </w:r>
      <w:proofErr w:type="spellEnd"/>
      <w:r w:rsidRPr="007909EF">
        <w:rPr>
          <w:shd w:val="clear" w:color="auto" w:fill="FFFFFF"/>
        </w:rPr>
        <w:t xml:space="preserve">, a </w:t>
      </w:r>
      <w:proofErr w:type="spellStart"/>
      <w:r w:rsidRPr="007909EF">
        <w:rPr>
          <w:shd w:val="clear" w:color="auto" w:fill="FFFFFF"/>
        </w:rPr>
        <w:t>fotoliil</w:t>
      </w:r>
      <w:r>
        <w:rPr>
          <w:shd w:val="clear" w:color="auto" w:fill="FFFFFF"/>
        </w:rPr>
        <w:t>or</w:t>
      </w:r>
      <w:proofErr w:type="spellEnd"/>
      <w:r>
        <w:rPr>
          <w:shd w:val="clear" w:color="auto" w:fill="FFFFFF"/>
        </w:rPr>
        <w:t xml:space="preserve">, a </w:t>
      </w:r>
      <w:proofErr w:type="spellStart"/>
      <w:r>
        <w:rPr>
          <w:shd w:val="clear" w:color="auto" w:fill="FFFFFF"/>
        </w:rPr>
        <w:t>canapelelor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şi</w:t>
      </w:r>
      <w:proofErr w:type="spellEnd"/>
      <w:r>
        <w:rPr>
          <w:shd w:val="clear" w:color="auto" w:fill="FFFFFF"/>
        </w:rPr>
        <w:t xml:space="preserve"> a </w:t>
      </w:r>
      <w:proofErr w:type="spellStart"/>
      <w:r>
        <w:rPr>
          <w:shd w:val="clear" w:color="auto" w:fill="FFFFFF"/>
        </w:rPr>
        <w:t>meselor</w:t>
      </w:r>
      <w:proofErr w:type="spellEnd"/>
      <w:r w:rsidRPr="007909EF">
        <w:rPr>
          <w:shd w:val="clear" w:color="auto" w:fill="FFFFFF"/>
        </w:rPr>
        <w:t>.</w:t>
      </w:r>
    </w:p>
    <w:p w:rsidR="00F36704" w:rsidRDefault="00F36704" w:rsidP="00F36704">
      <w:pPr>
        <w:numPr>
          <w:ilvl w:val="0"/>
          <w:numId w:val="6"/>
        </w:numPr>
        <w:spacing w:line="360" w:lineRule="auto"/>
        <w:jc w:val="both"/>
      </w:pPr>
      <w:r>
        <w:rPr>
          <w:lang w:val="ro-RO"/>
        </w:rPr>
        <w:t>T</w:t>
      </w:r>
      <w:r w:rsidRPr="00DC3648">
        <w:rPr>
          <w:lang w:val="ro-RO"/>
        </w:rPr>
        <w:t>ipologia</w:t>
      </w:r>
      <w:r w:rsidRPr="00DC3648">
        <w:rPr>
          <w:rFonts w:ascii="Cambria Math" w:hAnsi="Cambria Math" w:cs="Cambria Math"/>
          <w:lang w:val="ro-RO"/>
        </w:rPr>
        <w:t xml:space="preserve"> </w:t>
      </w:r>
      <w:r w:rsidRPr="00DC3648">
        <w:rPr>
          <w:lang w:val="ro-RO"/>
        </w:rPr>
        <w:t>mobilierului</w:t>
      </w:r>
      <w:r>
        <w:rPr>
          <w:lang w:val="ro-RO"/>
        </w:rPr>
        <w:t xml:space="preserve"> pentru păstrare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expunere (</w:t>
      </w:r>
      <w:r w:rsidRPr="00DC3648">
        <w:rPr>
          <w:i/>
          <w:lang w:val="ro-RO"/>
        </w:rPr>
        <w:t>de dimensiuni mari</w:t>
      </w:r>
      <w:r>
        <w:rPr>
          <w:lang w:val="ro-RO"/>
        </w:rPr>
        <w:t>,</w:t>
      </w:r>
      <w:r w:rsidRPr="00DC3648">
        <w:rPr>
          <w:lang w:val="ro-RO"/>
        </w:rPr>
        <w:t xml:space="preserve"> </w:t>
      </w:r>
      <w:r w:rsidRPr="00DC3648">
        <w:rPr>
          <w:i/>
          <w:lang w:val="ro-RO"/>
        </w:rPr>
        <w:t>medii</w:t>
      </w:r>
      <w:r>
        <w:rPr>
          <w:lang w:val="ro-RO"/>
        </w:rPr>
        <w:t xml:space="preserve"> </w:t>
      </w:r>
      <w:proofErr w:type="spellStart"/>
      <w:r w:rsidRPr="00DC3648">
        <w:rPr>
          <w:i/>
          <w:lang w:val="ro-RO"/>
        </w:rPr>
        <w:t>şi</w:t>
      </w:r>
      <w:proofErr w:type="spellEnd"/>
      <w:r w:rsidRPr="00DC3648">
        <w:rPr>
          <w:i/>
          <w:lang w:val="ro-RO"/>
        </w:rPr>
        <w:t xml:space="preserve"> mici).</w:t>
      </w:r>
      <w:r>
        <w:t xml:space="preserve">          </w:t>
      </w:r>
    </w:p>
    <w:p w:rsidR="00F36704" w:rsidRPr="00E573BC" w:rsidRDefault="00F36704" w:rsidP="00F36704">
      <w:pPr>
        <w:numPr>
          <w:ilvl w:val="0"/>
          <w:numId w:val="6"/>
        </w:numPr>
        <w:spacing w:line="360" w:lineRule="auto"/>
        <w:jc w:val="both"/>
        <w:rPr>
          <w:lang w:eastAsia="ja-JP"/>
        </w:rPr>
      </w:pPr>
      <w:r>
        <w:rPr>
          <w:lang w:val="ro-RO"/>
        </w:rPr>
        <w:t>Caracteristica</w:t>
      </w:r>
      <w:r w:rsidRPr="00D4591E">
        <w:rPr>
          <w:lang w:val="ro-RO"/>
        </w:rPr>
        <w:t xml:space="preserve"> </w:t>
      </w:r>
      <w:r>
        <w:rPr>
          <w:lang w:val="ro-RO"/>
        </w:rPr>
        <w:t xml:space="preserve">mobilierului ca </w:t>
      </w:r>
      <w:r w:rsidRPr="00F41E1C">
        <w:rPr>
          <w:lang w:val="ro-RO"/>
        </w:rPr>
        <w:t>ansamblu morfologic.</w:t>
      </w:r>
    </w:p>
    <w:p w:rsidR="00F36704" w:rsidRDefault="00F36704" w:rsidP="00F36704">
      <w:pPr>
        <w:numPr>
          <w:ilvl w:val="0"/>
          <w:numId w:val="6"/>
        </w:numPr>
        <w:rPr>
          <w:lang w:val="ro-RO"/>
        </w:rPr>
      </w:pPr>
      <w:r>
        <w:rPr>
          <w:lang w:val="ro-RO"/>
        </w:rPr>
        <w:t xml:space="preserve">Caracteristica mobilierului ca </w:t>
      </w:r>
      <w:r w:rsidRPr="00F41E1C">
        <w:rPr>
          <w:lang w:val="ro-RO"/>
        </w:rPr>
        <w:t>sistem structural unitar</w:t>
      </w:r>
      <w:r>
        <w:rPr>
          <w:lang w:val="ro-RO"/>
        </w:rPr>
        <w:t>.</w:t>
      </w:r>
    </w:p>
    <w:p w:rsidR="00F36704" w:rsidRDefault="00F36704" w:rsidP="00F36704">
      <w:pPr>
        <w:numPr>
          <w:ilvl w:val="0"/>
          <w:numId w:val="6"/>
        </w:numPr>
      </w:pPr>
      <w:r>
        <w:rPr>
          <w:lang w:val="ro-RO"/>
        </w:rPr>
        <w:t>Caracteristica</w:t>
      </w:r>
      <w:r w:rsidRPr="007C6B3E">
        <w:t xml:space="preserve"> </w:t>
      </w:r>
      <w:proofErr w:type="spellStart"/>
      <w:r>
        <w:t>elementelor</w:t>
      </w:r>
      <w:proofErr w:type="spellEnd"/>
      <w:r w:rsidRPr="00F41E1C">
        <w:t xml:space="preserve"> </w:t>
      </w:r>
      <w:proofErr w:type="spellStart"/>
      <w:r>
        <w:t>conceptuale</w:t>
      </w:r>
      <w:proofErr w:type="spellEnd"/>
      <w:r>
        <w:t xml:space="preserve">, </w:t>
      </w:r>
      <w:proofErr w:type="spellStart"/>
      <w:r w:rsidRPr="00F41E1C">
        <w:t>vizuale</w:t>
      </w:r>
      <w:proofErr w:type="spellEnd"/>
      <w:r w:rsidRPr="00E573BC">
        <w:t xml:space="preserve">, </w:t>
      </w:r>
      <w:r>
        <w:t xml:space="preserve">de </w:t>
      </w:r>
      <w:proofErr w:type="spellStart"/>
      <w:r>
        <w:t>relaţ</w:t>
      </w:r>
      <w:r w:rsidRPr="00F41E1C">
        <w:t>ie</w:t>
      </w:r>
      <w:proofErr w:type="spellEnd"/>
      <w:r>
        <w:t xml:space="preserve">, practice </w:t>
      </w:r>
      <w:proofErr w:type="spellStart"/>
      <w:r>
        <w:t>şi</w:t>
      </w:r>
      <w:proofErr w:type="spellEnd"/>
      <w:r>
        <w:t xml:space="preserve"> constructive ale  </w:t>
      </w:r>
    </w:p>
    <w:p w:rsidR="00F36704" w:rsidRDefault="00F36704" w:rsidP="00F36704">
      <w:r>
        <w:t xml:space="preserve">            </w:t>
      </w:r>
      <w:proofErr w:type="spellStart"/>
      <w:r>
        <w:t>formei</w:t>
      </w:r>
      <w:proofErr w:type="spellEnd"/>
      <w:r w:rsidRPr="007C6B3E">
        <w:t xml:space="preserve"> </w:t>
      </w:r>
      <w:proofErr w:type="spellStart"/>
      <w:r w:rsidRPr="007C6B3E">
        <w:t>mobilierului</w:t>
      </w:r>
      <w:proofErr w:type="spellEnd"/>
      <w:r>
        <w:t>.</w:t>
      </w:r>
    </w:p>
    <w:p w:rsidR="00F36704" w:rsidRDefault="00F36704" w:rsidP="00F36704">
      <w:pPr>
        <w:pStyle w:val="ListParagraph"/>
        <w:ind w:left="360"/>
      </w:pPr>
      <w:r>
        <w:rPr>
          <w:lang w:val="ro-RO"/>
        </w:rPr>
        <w:t>9.   Principii</w:t>
      </w:r>
      <w:r w:rsidRPr="0079370C">
        <w:rPr>
          <w:lang w:val="ro-RO"/>
        </w:rPr>
        <w:t xml:space="preserve"> de bază în proiectarea </w:t>
      </w:r>
      <w:r w:rsidRPr="00E573BC">
        <w:rPr>
          <w:lang w:val="ro-RO"/>
        </w:rPr>
        <w:t xml:space="preserve">formei </w:t>
      </w:r>
      <w:r w:rsidRPr="00B634D0">
        <w:rPr>
          <w:lang w:val="ro-RO"/>
        </w:rPr>
        <w:t>mobilierului</w:t>
      </w:r>
      <w:r>
        <w:rPr>
          <w:lang w:val="ro-RO"/>
        </w:rPr>
        <w:t xml:space="preserve">. </w:t>
      </w:r>
      <w:r w:rsidRPr="00811502">
        <w:rPr>
          <w:lang w:val="ro-RO"/>
        </w:rPr>
        <w:t>Caracteristica</w:t>
      </w:r>
      <w:r w:rsidRPr="00811502">
        <w:t xml:space="preserve"> </w:t>
      </w:r>
      <w:proofErr w:type="spellStart"/>
      <w:r w:rsidRPr="00811502">
        <w:t>formei</w:t>
      </w:r>
      <w:proofErr w:type="spellEnd"/>
      <w:r w:rsidRPr="00811502">
        <w:t xml:space="preserve"> </w:t>
      </w:r>
      <w:proofErr w:type="spellStart"/>
      <w:r w:rsidRPr="00811502">
        <w:t>mobilierului</w:t>
      </w:r>
      <w:proofErr w:type="spellEnd"/>
      <w:r w:rsidRPr="00811502">
        <w:t xml:space="preserve"> ca </w:t>
      </w:r>
    </w:p>
    <w:p w:rsidR="00F36704" w:rsidRPr="00811502" w:rsidRDefault="00F36704" w:rsidP="00F36704">
      <w:pPr>
        <w:pStyle w:val="ListParagraph"/>
        <w:ind w:left="360"/>
        <w:rPr>
          <w:szCs w:val="24"/>
        </w:rPr>
      </w:pPr>
      <w:r>
        <w:t xml:space="preserve">      </w:t>
      </w:r>
      <w:proofErr w:type="spellStart"/>
      <w:r w:rsidRPr="00811502">
        <w:t>structură</w:t>
      </w:r>
      <w:proofErr w:type="spellEnd"/>
      <w:r w:rsidRPr="00811502">
        <w:t>.</w:t>
      </w:r>
    </w:p>
    <w:p w:rsidR="00F36704" w:rsidRDefault="00F36704" w:rsidP="00F36704">
      <w:pPr>
        <w:ind w:left="360"/>
      </w:pPr>
      <w:r>
        <w:lastRenderedPageBreak/>
        <w:t xml:space="preserve">10.  </w:t>
      </w:r>
      <w:proofErr w:type="spellStart"/>
      <w:r>
        <w:t>Criterii</w:t>
      </w:r>
      <w:proofErr w:type="spellEnd"/>
      <w:r>
        <w:t xml:space="preserve"> de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orientarea</w:t>
      </w:r>
      <w:proofErr w:type="spellEnd"/>
      <w:r>
        <w:t xml:space="preserve"> in </w:t>
      </w:r>
      <w:proofErr w:type="spellStart"/>
      <w:r>
        <w:t>abordarea</w:t>
      </w:r>
      <w:proofErr w:type="spellEnd"/>
      <w:r>
        <w:t xml:space="preserve"> </w:t>
      </w:r>
      <w:proofErr w:type="spellStart"/>
      <w:r w:rsidRPr="00E573BC">
        <w:t>culorii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acordurilor</w:t>
      </w:r>
      <w:proofErr w:type="spellEnd"/>
      <w:r>
        <w:t xml:space="preserve"> </w:t>
      </w:r>
      <w:proofErr w:type="spellStart"/>
      <w:r>
        <w:t>cromatice</w:t>
      </w:r>
      <w:proofErr w:type="spellEnd"/>
      <w:r>
        <w:t xml:space="preserve"> in     </w:t>
      </w:r>
    </w:p>
    <w:p w:rsidR="00F36704" w:rsidRPr="00E573BC" w:rsidRDefault="00F36704" w:rsidP="00F36704">
      <w:r>
        <w:t xml:space="preserve">             </w:t>
      </w:r>
      <w:proofErr w:type="spellStart"/>
      <w:r>
        <w:t>relaţie</w:t>
      </w:r>
      <w:proofErr w:type="spellEnd"/>
      <w:r>
        <w:t xml:space="preserve"> cu </w:t>
      </w:r>
      <w:proofErr w:type="spellStart"/>
      <w:r>
        <w:t>mobilierul</w:t>
      </w:r>
      <w:proofErr w:type="spellEnd"/>
      <w:r>
        <w:t>.</w:t>
      </w:r>
    </w:p>
    <w:p w:rsidR="00F36704" w:rsidRPr="00811502" w:rsidRDefault="00F36704" w:rsidP="00F36704">
      <w:pPr>
        <w:pStyle w:val="ListParagraph"/>
        <w:ind w:left="360"/>
        <w:rPr>
          <w:szCs w:val="24"/>
        </w:rPr>
      </w:pPr>
      <w:r>
        <w:rPr>
          <w:lang w:val="ro-RO"/>
        </w:rPr>
        <w:t xml:space="preserve">11.  </w:t>
      </w:r>
      <w:proofErr w:type="spellStart"/>
      <w:r w:rsidRPr="00811502">
        <w:t>Caracteristica</w:t>
      </w:r>
      <w:proofErr w:type="spellEnd"/>
      <w:r w:rsidRPr="00811502">
        <w:t xml:space="preserve"> </w:t>
      </w:r>
      <w:proofErr w:type="spellStart"/>
      <w:r w:rsidRPr="00811502">
        <w:t>relaţiei</w:t>
      </w:r>
      <w:proofErr w:type="spellEnd"/>
      <w:r w:rsidRPr="00811502">
        <w:t xml:space="preserve"> </w:t>
      </w:r>
      <w:proofErr w:type="spellStart"/>
      <w:r w:rsidRPr="00811502">
        <w:t>dintre</w:t>
      </w:r>
      <w:proofErr w:type="spellEnd"/>
      <w:r w:rsidRPr="00811502">
        <w:t xml:space="preserve"> </w:t>
      </w:r>
      <w:proofErr w:type="spellStart"/>
      <w:r w:rsidRPr="00811502">
        <w:t>utilizator</w:t>
      </w:r>
      <w:proofErr w:type="spellEnd"/>
      <w:r w:rsidRPr="00811502">
        <w:t xml:space="preserve">, </w:t>
      </w:r>
      <w:proofErr w:type="spellStart"/>
      <w:r w:rsidRPr="00811502">
        <w:t>obiectul</w:t>
      </w:r>
      <w:proofErr w:type="spellEnd"/>
      <w:r w:rsidRPr="00811502">
        <w:t xml:space="preserve"> de </w:t>
      </w:r>
      <w:proofErr w:type="spellStart"/>
      <w:r w:rsidRPr="00811502">
        <w:t>mobilie</w:t>
      </w:r>
      <w:r w:rsidRPr="00811502">
        <w:rPr>
          <w:rFonts w:ascii="Cambria Math" w:hAnsi="Cambria Math" w:cs="Cambria Math"/>
        </w:rPr>
        <w:t>r</w:t>
      </w:r>
      <w:proofErr w:type="spellEnd"/>
      <w:r w:rsidRPr="00811502">
        <w:rPr>
          <w:rFonts w:ascii="Cambria Math" w:hAnsi="Cambria Math" w:cs="Cambria Math"/>
        </w:rPr>
        <w:t xml:space="preserve"> </w:t>
      </w:r>
      <w:proofErr w:type="spellStart"/>
      <w:r w:rsidRPr="00811502">
        <w:rPr>
          <w:rFonts w:ascii="Cambria Math" w:hAnsi="Cambria Math" w:cs="Cambria Math"/>
        </w:rPr>
        <w:t>ș</w:t>
      </w:r>
      <w:r w:rsidRPr="00811502">
        <w:t>i</w:t>
      </w:r>
      <w:proofErr w:type="spellEnd"/>
      <w:r w:rsidRPr="00811502">
        <w:t xml:space="preserve"> </w:t>
      </w:r>
      <w:proofErr w:type="spellStart"/>
      <w:r w:rsidRPr="00811502">
        <w:t>sp</w:t>
      </w:r>
      <w:r w:rsidRPr="00811502">
        <w:rPr>
          <w:rFonts w:ascii="Cambria Math" w:hAnsi="Cambria Math" w:cs="Cambria Math"/>
        </w:rPr>
        <w:t>aț</w:t>
      </w:r>
      <w:r w:rsidRPr="00811502">
        <w:t>iul</w:t>
      </w:r>
      <w:proofErr w:type="spellEnd"/>
      <w:r w:rsidRPr="00811502">
        <w:t xml:space="preserve"> interior.</w:t>
      </w:r>
    </w:p>
    <w:p w:rsidR="00F36704" w:rsidRPr="00811502" w:rsidRDefault="00F36704" w:rsidP="00F36704">
      <w:pPr>
        <w:ind w:left="360"/>
        <w:rPr>
          <w:lang w:eastAsia="ja-JP"/>
        </w:rPr>
      </w:pPr>
      <w:r>
        <w:t xml:space="preserve">12.   </w:t>
      </w:r>
      <w:proofErr w:type="spellStart"/>
      <w:r>
        <w:t>G</w:t>
      </w:r>
      <w:r w:rsidRPr="00702C82">
        <w:t>rupele</w:t>
      </w:r>
      <w:proofErr w:type="spellEnd"/>
      <w:r w:rsidRPr="00702C82">
        <w:t xml:space="preserve"> </w:t>
      </w:r>
      <w:proofErr w:type="spellStart"/>
      <w:r w:rsidRPr="00702C82">
        <w:t>obiectelor</w:t>
      </w:r>
      <w:proofErr w:type="spellEnd"/>
      <w:r w:rsidRPr="00702C82">
        <w:t xml:space="preserve"> de </w:t>
      </w:r>
      <w:proofErr w:type="spellStart"/>
      <w:r w:rsidRPr="00702C82">
        <w:t>mobilier</w:t>
      </w:r>
      <w:proofErr w:type="spellEnd"/>
      <w:r w:rsidRPr="00702C82">
        <w:t>.</w:t>
      </w:r>
      <w:r>
        <w:t xml:space="preserve"> </w:t>
      </w:r>
      <w:r w:rsidRPr="00811502">
        <w:rPr>
          <w:lang w:val="ro-RO"/>
        </w:rPr>
        <w:t>Etapele de bază a unui proiect de design mobilier.</w:t>
      </w:r>
    </w:p>
    <w:p w:rsidR="00F36704" w:rsidRPr="00DC3449" w:rsidRDefault="00F36704" w:rsidP="00F36704">
      <w:pPr>
        <w:pStyle w:val="ListParagraph"/>
        <w:ind w:left="360"/>
        <w:rPr>
          <w:szCs w:val="24"/>
        </w:rPr>
      </w:pPr>
      <w:r>
        <w:rPr>
          <w:lang w:val="ro-RO"/>
        </w:rPr>
        <w:t xml:space="preserve">13.  </w:t>
      </w:r>
      <w:proofErr w:type="spellStart"/>
      <w:r>
        <w:t>Caracteristica</w:t>
      </w:r>
      <w:proofErr w:type="spellEnd"/>
      <w:r>
        <w:t xml:space="preserve"> </w:t>
      </w:r>
      <w:proofErr w:type="spellStart"/>
      <w:r w:rsidRPr="0071628F">
        <w:t>mobilierul</w:t>
      </w:r>
      <w:r>
        <w:t>ui</w:t>
      </w:r>
      <w:proofErr w:type="spellEnd"/>
      <w:r w:rsidRPr="0071628F">
        <w:t xml:space="preserve"> in </w:t>
      </w:r>
      <w:proofErr w:type="spellStart"/>
      <w:r w:rsidRPr="0071628F">
        <w:t>raport</w:t>
      </w:r>
      <w:proofErr w:type="spellEnd"/>
      <w:r w:rsidRPr="0071628F">
        <w:t xml:space="preserve"> la </w:t>
      </w:r>
      <w:proofErr w:type="spellStart"/>
      <w:r w:rsidRPr="0071628F">
        <w:t>scara</w:t>
      </w:r>
      <w:proofErr w:type="spellEnd"/>
      <w:r w:rsidRPr="0071628F">
        <w:t xml:space="preserve"> </w:t>
      </w:r>
      <w:proofErr w:type="spellStart"/>
      <w:r w:rsidRPr="0071628F">
        <w:t>umana</w:t>
      </w:r>
      <w:proofErr w:type="spellEnd"/>
      <w:r w:rsidRPr="0071628F">
        <w:t xml:space="preserve">. </w:t>
      </w:r>
      <w:proofErr w:type="spellStart"/>
      <w:r w:rsidRPr="0071628F">
        <w:t>Ergonomia</w:t>
      </w:r>
      <w:proofErr w:type="spellEnd"/>
      <w:r w:rsidRPr="0071628F">
        <w:t xml:space="preserve"> </w:t>
      </w:r>
      <w:proofErr w:type="spellStart"/>
      <w:r w:rsidRPr="0071628F">
        <w:t>mobilierului</w:t>
      </w:r>
      <w:proofErr w:type="spellEnd"/>
      <w:r>
        <w:t>.</w:t>
      </w:r>
    </w:p>
    <w:p w:rsidR="00F36704" w:rsidRDefault="00F36704" w:rsidP="00F36704">
      <w:pPr>
        <w:ind w:left="360"/>
      </w:pPr>
      <w:r>
        <w:t xml:space="preserve">14.   </w:t>
      </w:r>
      <w:proofErr w:type="spellStart"/>
      <w:r w:rsidRPr="00811502">
        <w:t>Principii</w:t>
      </w:r>
      <w:proofErr w:type="spellEnd"/>
      <w:r w:rsidRPr="00811502">
        <w:t xml:space="preserve"> de </w:t>
      </w:r>
      <w:proofErr w:type="spellStart"/>
      <w:r w:rsidRPr="00811502">
        <w:t>realizare</w:t>
      </w:r>
      <w:proofErr w:type="spellEnd"/>
      <w:r w:rsidRPr="00811502">
        <w:t xml:space="preserve"> a </w:t>
      </w:r>
      <w:proofErr w:type="spellStart"/>
      <w:r w:rsidRPr="00811502">
        <w:t>caracterului</w:t>
      </w:r>
      <w:proofErr w:type="spellEnd"/>
      <w:r w:rsidRPr="00811502">
        <w:rPr>
          <w:rFonts w:ascii="Cambria Math" w:hAnsi="Cambria Math" w:cs="Cambria Math"/>
        </w:rPr>
        <w:t xml:space="preserve"> </w:t>
      </w:r>
      <w:proofErr w:type="spellStart"/>
      <w:r w:rsidRPr="00811502">
        <w:rPr>
          <w:rFonts w:ascii="Cambria Math" w:hAnsi="Cambria Math" w:cs="Cambria Math"/>
        </w:rPr>
        <w:t>ș</w:t>
      </w:r>
      <w:r w:rsidRPr="00811502">
        <w:t>i</w:t>
      </w:r>
      <w:proofErr w:type="spellEnd"/>
      <w:r w:rsidRPr="00811502">
        <w:t xml:space="preserve"> a </w:t>
      </w:r>
      <w:proofErr w:type="spellStart"/>
      <w:r w:rsidRPr="00811502">
        <w:t>expresiei</w:t>
      </w:r>
      <w:proofErr w:type="spellEnd"/>
      <w:r w:rsidRPr="00811502">
        <w:t xml:space="preserve"> </w:t>
      </w:r>
      <w:proofErr w:type="spellStart"/>
      <w:r w:rsidRPr="00811502">
        <w:t>artistice</w:t>
      </w:r>
      <w:proofErr w:type="spellEnd"/>
      <w:r w:rsidRPr="00811502">
        <w:t xml:space="preserve"> in </w:t>
      </w:r>
      <w:proofErr w:type="spellStart"/>
      <w:r w:rsidRPr="00811502">
        <w:t>crearea</w:t>
      </w:r>
      <w:proofErr w:type="spellEnd"/>
      <w:r w:rsidRPr="00811502">
        <w:t xml:space="preserve"> </w:t>
      </w:r>
      <w:proofErr w:type="spellStart"/>
      <w:r w:rsidRPr="00811502">
        <w:t>mobilierului</w:t>
      </w:r>
      <w:proofErr w:type="spellEnd"/>
      <w:r w:rsidRPr="00811502">
        <w:t>.</w:t>
      </w:r>
    </w:p>
    <w:p w:rsidR="00F36704" w:rsidRPr="00811502" w:rsidRDefault="00F36704" w:rsidP="00F36704">
      <w:pPr>
        <w:ind w:left="360"/>
        <w:rPr>
          <w:lang w:eastAsia="ja-JP"/>
        </w:rPr>
      </w:pPr>
      <w:r>
        <w:t xml:space="preserve">15.   </w:t>
      </w:r>
      <w:proofErr w:type="spellStart"/>
      <w:r>
        <w:t>Scaune</w:t>
      </w:r>
      <w:proofErr w:type="spellEnd"/>
      <w:r>
        <w:t xml:space="preserve"> care au </w:t>
      </w:r>
      <w:proofErr w:type="spellStart"/>
      <w:r>
        <w:t>marcat</w:t>
      </w:r>
      <w:proofErr w:type="spellEnd"/>
      <w:r>
        <w:t xml:space="preserve"> </w:t>
      </w:r>
      <w:proofErr w:type="spellStart"/>
      <w:r>
        <w:t>designul</w:t>
      </w:r>
      <w:proofErr w:type="spellEnd"/>
      <w:r>
        <w:t xml:space="preserve"> de </w:t>
      </w:r>
      <w:proofErr w:type="spellStart"/>
      <w:r>
        <w:t>mobilier</w:t>
      </w:r>
      <w:proofErr w:type="spellEnd"/>
      <w:r>
        <w:t xml:space="preserve"> </w:t>
      </w:r>
      <w:proofErr w:type="spellStart"/>
      <w:r>
        <w:t>interna</w:t>
      </w:r>
      <w:r>
        <w:rPr>
          <w:lang w:val="ro-RO"/>
        </w:rPr>
        <w:t>ţ</w:t>
      </w:r>
      <w:r>
        <w:t>ional</w:t>
      </w:r>
      <w:proofErr w:type="spellEnd"/>
      <w:r>
        <w:t>.</w:t>
      </w:r>
    </w:p>
    <w:p w:rsidR="00F36704" w:rsidRDefault="00F36704" w:rsidP="00F36704">
      <w:pPr>
        <w:pStyle w:val="ListParagraph"/>
      </w:pPr>
    </w:p>
    <w:p w:rsidR="00F36704" w:rsidRDefault="00F36704" w:rsidP="00F36704">
      <w:pPr>
        <w:tabs>
          <w:tab w:val="center" w:pos="6663"/>
        </w:tabs>
        <w:rPr>
          <w:lang w:val="ro-RO"/>
        </w:rPr>
      </w:pPr>
      <w:bookmarkStart w:id="0" w:name="_GoBack"/>
      <w:bookmarkEnd w:id="0"/>
    </w:p>
    <w:p w:rsidR="00F36704" w:rsidRDefault="00F36704" w:rsidP="00F36704">
      <w:pPr>
        <w:tabs>
          <w:tab w:val="center" w:pos="6663"/>
        </w:tabs>
        <w:rPr>
          <w:lang w:val="ro-RO"/>
        </w:rPr>
      </w:pPr>
    </w:p>
    <w:p w:rsidR="00F36704" w:rsidRDefault="00F36704" w:rsidP="00F36704">
      <w:pPr>
        <w:tabs>
          <w:tab w:val="center" w:pos="6663"/>
        </w:tabs>
        <w:rPr>
          <w:lang w:val="ro-RO"/>
        </w:rPr>
      </w:pPr>
      <w:proofErr w:type="spellStart"/>
      <w:r w:rsidRPr="008A7039">
        <w:rPr>
          <w:lang w:val="ro-RO"/>
        </w:rPr>
        <w:t>Şef</w:t>
      </w:r>
      <w:proofErr w:type="spellEnd"/>
      <w:r>
        <w:rPr>
          <w:lang w:val="ro-RO"/>
        </w:rPr>
        <w:t xml:space="preserve"> </w:t>
      </w:r>
      <w:r>
        <w:rPr>
          <w:lang w:val="ro-RO"/>
        </w:rPr>
        <w:t>interim</w:t>
      </w:r>
      <w:r>
        <w:rPr>
          <w:lang w:val="ro-RO"/>
        </w:rPr>
        <w:t xml:space="preserve"> Catedr</w:t>
      </w:r>
      <w:r w:rsidRPr="008A7039">
        <w:rPr>
          <w:lang w:val="ro-RO"/>
        </w:rPr>
        <w:t>a „</w:t>
      </w:r>
      <w:r>
        <w:rPr>
          <w:lang w:val="ro-RO"/>
        </w:rPr>
        <w:t>DESIGN”</w:t>
      </w:r>
      <w:r w:rsidRPr="00254C85">
        <w:rPr>
          <w:lang w:val="ro-RO"/>
        </w:rPr>
        <w:t>_________________</w:t>
      </w:r>
      <w:r w:rsidRPr="00BA02DC">
        <w:rPr>
          <w:lang w:val="ro-RO"/>
        </w:rPr>
        <w:t xml:space="preserve"> </w:t>
      </w:r>
      <w:r>
        <w:rPr>
          <w:lang w:val="ro-RO"/>
        </w:rPr>
        <w:t>R</w:t>
      </w:r>
      <w:r>
        <w:rPr>
          <w:lang w:val="ro-RO"/>
        </w:rPr>
        <w:t>odica TABURȚA, arh., conf.univ.</w:t>
      </w:r>
    </w:p>
    <w:p w:rsidR="00F36704" w:rsidRDefault="00F36704" w:rsidP="00F36704">
      <w:pPr>
        <w:tabs>
          <w:tab w:val="center" w:pos="6663"/>
        </w:tabs>
        <w:rPr>
          <w:lang w:val="ro-RO"/>
        </w:rPr>
      </w:pPr>
    </w:p>
    <w:p w:rsidR="00F36704" w:rsidRDefault="00F36704" w:rsidP="00F36704">
      <w:pPr>
        <w:tabs>
          <w:tab w:val="center" w:pos="6663"/>
        </w:tabs>
        <w:rPr>
          <w:lang w:val="ro-RO"/>
        </w:rPr>
      </w:pPr>
      <w:r w:rsidRPr="00254C85">
        <w:rPr>
          <w:lang w:val="ro-RO"/>
        </w:rPr>
        <w:t xml:space="preserve">Decanul </w:t>
      </w:r>
      <w:proofErr w:type="spellStart"/>
      <w:r w:rsidRPr="00254C85">
        <w:rPr>
          <w:lang w:val="ro-RO"/>
        </w:rPr>
        <w:t>Facultăţii</w:t>
      </w:r>
      <w:proofErr w:type="spellEnd"/>
      <w:r>
        <w:rPr>
          <w:lang w:val="ro-RO"/>
        </w:rPr>
        <w:t xml:space="preserve">  „INFORMATICA, </w:t>
      </w:r>
      <w:r w:rsidRPr="00254C85">
        <w:rPr>
          <w:lang w:val="ro-RO"/>
        </w:rPr>
        <w:t>INGINERIE</w:t>
      </w:r>
      <w:r>
        <w:rPr>
          <w:lang w:val="ro-RO"/>
        </w:rPr>
        <w:t xml:space="preserve"> ȘI DESIGN</w:t>
      </w:r>
      <w:r w:rsidRPr="00254C85">
        <w:rPr>
          <w:lang w:val="ro-RO"/>
        </w:rPr>
        <w:t>”</w:t>
      </w:r>
    </w:p>
    <w:p w:rsidR="00F36704" w:rsidRDefault="00F36704" w:rsidP="00F36704">
      <w:pPr>
        <w:tabs>
          <w:tab w:val="center" w:pos="6663"/>
        </w:tabs>
        <w:rPr>
          <w:lang w:val="ro-RO"/>
        </w:rPr>
      </w:pPr>
    </w:p>
    <w:p w:rsidR="00F36704" w:rsidRPr="00254C85" w:rsidRDefault="00F36704" w:rsidP="00F36704">
      <w:pPr>
        <w:tabs>
          <w:tab w:val="center" w:pos="6663"/>
        </w:tabs>
        <w:rPr>
          <w:lang w:val="ro-RO"/>
        </w:rPr>
      </w:pPr>
      <w:r>
        <w:rPr>
          <w:lang w:val="ro-RO"/>
        </w:rPr>
        <w:t>_________________________________________Alexandr GRECU, ing.,</w:t>
      </w:r>
      <w:r>
        <w:rPr>
          <w:lang w:val="ro-RO"/>
        </w:rPr>
        <w:t xml:space="preserve"> Maestru in TIC</w:t>
      </w:r>
    </w:p>
    <w:p w:rsidR="00F36704" w:rsidRDefault="00F36704" w:rsidP="00F36704">
      <w:pPr>
        <w:jc w:val="right"/>
        <w:rPr>
          <w:lang w:val="ro-RO"/>
        </w:rPr>
      </w:pPr>
    </w:p>
    <w:p w:rsidR="00F36704" w:rsidRPr="00254C85" w:rsidRDefault="00F36704" w:rsidP="00F36704">
      <w:pPr>
        <w:rPr>
          <w:lang w:val="ro-RO"/>
        </w:rPr>
      </w:pPr>
    </w:p>
    <w:p w:rsidR="00F36704" w:rsidRDefault="00F36704" w:rsidP="00F36704">
      <w:pPr>
        <w:tabs>
          <w:tab w:val="center" w:pos="6663"/>
        </w:tabs>
        <w:ind w:left="714" w:hanging="357"/>
        <w:rPr>
          <w:lang w:val="ro-RO"/>
        </w:rPr>
      </w:pPr>
    </w:p>
    <w:p w:rsidR="00F36704" w:rsidRPr="00254C85" w:rsidRDefault="00F36704" w:rsidP="00F36704">
      <w:pPr>
        <w:rPr>
          <w:lang w:val="ro-RO"/>
        </w:rPr>
      </w:pPr>
    </w:p>
    <w:p w:rsidR="00F36704" w:rsidRPr="00254C85" w:rsidRDefault="00F36704" w:rsidP="00F36704">
      <w:pPr>
        <w:rPr>
          <w:lang w:val="ro-RO"/>
        </w:rPr>
      </w:pPr>
    </w:p>
    <w:p w:rsidR="00F36704" w:rsidRPr="00254C85" w:rsidRDefault="00F36704" w:rsidP="00F36704">
      <w:pPr>
        <w:widowControl w:val="0"/>
        <w:autoSpaceDE w:val="0"/>
        <w:autoSpaceDN w:val="0"/>
        <w:adjustRightInd w:val="0"/>
        <w:jc w:val="both"/>
        <w:rPr>
          <w:lang w:val="ro-RO"/>
        </w:rPr>
      </w:pPr>
    </w:p>
    <w:p w:rsidR="00F36704" w:rsidRDefault="00F36704" w:rsidP="00F36704">
      <w:pPr>
        <w:widowControl w:val="0"/>
        <w:autoSpaceDE w:val="0"/>
        <w:autoSpaceDN w:val="0"/>
        <w:adjustRightInd w:val="0"/>
        <w:jc w:val="both"/>
        <w:rPr>
          <w:lang w:val="ro-RO"/>
        </w:rPr>
      </w:pPr>
    </w:p>
    <w:p w:rsidR="00F36704" w:rsidRDefault="00F36704" w:rsidP="00F36704">
      <w:pPr>
        <w:widowControl w:val="0"/>
        <w:autoSpaceDE w:val="0"/>
        <w:autoSpaceDN w:val="0"/>
        <w:adjustRightInd w:val="0"/>
        <w:jc w:val="both"/>
        <w:rPr>
          <w:lang w:val="ro-RO"/>
        </w:rPr>
      </w:pPr>
    </w:p>
    <w:p w:rsidR="00F36704" w:rsidRPr="00BA02DC" w:rsidRDefault="00F36704" w:rsidP="00F36704">
      <w:pPr>
        <w:ind w:left="720"/>
        <w:rPr>
          <w:b/>
          <w:sz w:val="28"/>
          <w:szCs w:val="28"/>
        </w:rPr>
      </w:pPr>
    </w:p>
    <w:p w:rsidR="00F36704" w:rsidRPr="00F36704" w:rsidRDefault="00F36704" w:rsidP="00D53943">
      <w:pPr>
        <w:spacing w:line="240" w:lineRule="auto"/>
        <w:ind w:left="-180"/>
        <w:rPr>
          <w:rFonts w:ascii="Times New Roman" w:hAnsi="Times New Roman" w:cs="Times New Roman"/>
          <w:sz w:val="24"/>
          <w:szCs w:val="24"/>
        </w:rPr>
      </w:pPr>
    </w:p>
    <w:sectPr w:rsidR="00F36704" w:rsidRPr="00F36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F6C50"/>
    <w:multiLevelType w:val="hybridMultilevel"/>
    <w:tmpl w:val="FEF47F58"/>
    <w:lvl w:ilvl="0" w:tplc="F38E2B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982E8F"/>
    <w:multiLevelType w:val="hybridMultilevel"/>
    <w:tmpl w:val="D130D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A3AC0"/>
    <w:multiLevelType w:val="hybridMultilevel"/>
    <w:tmpl w:val="E0129716"/>
    <w:lvl w:ilvl="0" w:tplc="974E27D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EF5580"/>
    <w:multiLevelType w:val="hybridMultilevel"/>
    <w:tmpl w:val="359E5CB2"/>
    <w:lvl w:ilvl="0" w:tplc="A8D2F0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A4F40"/>
    <w:multiLevelType w:val="hybridMultilevel"/>
    <w:tmpl w:val="3FEEF4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73AD13DD"/>
    <w:multiLevelType w:val="hybridMultilevel"/>
    <w:tmpl w:val="4CD4C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83"/>
    <w:rsid w:val="000D2736"/>
    <w:rsid w:val="00102DB7"/>
    <w:rsid w:val="00284B83"/>
    <w:rsid w:val="004611FB"/>
    <w:rsid w:val="008426FE"/>
    <w:rsid w:val="00926422"/>
    <w:rsid w:val="009F7159"/>
    <w:rsid w:val="00B65735"/>
    <w:rsid w:val="00D53943"/>
    <w:rsid w:val="00D8551F"/>
    <w:rsid w:val="00F36704"/>
    <w:rsid w:val="00F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2D828"/>
  <w15:chartTrackingRefBased/>
  <w15:docId w15:val="{6317C5AC-258A-4825-B493-5D3CC622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53943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55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51F"/>
    <w:rPr>
      <w:rFonts w:ascii="Segoe UI" w:eastAsia="Arial" w:hAnsi="Segoe UI" w:cs="Segoe UI"/>
      <w:color w:val="000000"/>
      <w:sz w:val="18"/>
      <w:szCs w:val="18"/>
    </w:rPr>
  </w:style>
  <w:style w:type="paragraph" w:customStyle="1" w:styleId="1">
    <w:name w:val="Абзац списка1"/>
    <w:basedOn w:val="Normal"/>
    <w:qFormat/>
    <w:rsid w:val="00F36704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 w:eastAsia="ru-RU"/>
    </w:rPr>
  </w:style>
  <w:style w:type="character" w:customStyle="1" w:styleId="apple-converted-space">
    <w:name w:val="apple-converted-space"/>
    <w:rsid w:val="00F36704"/>
  </w:style>
  <w:style w:type="character" w:styleId="Hyperlink">
    <w:name w:val="Hyperlink"/>
    <w:uiPriority w:val="99"/>
    <w:unhideWhenUsed/>
    <w:rsid w:val="00F367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5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.wikipedia.org/wiki/Caracall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o.wikipedia.org/wiki/Marcus_Vipsanius_Agripp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ro.wikipedia.org/wiki/Jupi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o.wikipedia.org/wiki/Constantin_cel_M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2019-12-02T14:19:00Z</cp:lastPrinted>
  <dcterms:created xsi:type="dcterms:W3CDTF">2019-02-07T11:39:00Z</dcterms:created>
  <dcterms:modified xsi:type="dcterms:W3CDTF">2019-12-02T14:20:00Z</dcterms:modified>
</cp:coreProperties>
</file>